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4C" w:rsidRDefault="008F044C">
      <w:pPr>
        <w:pStyle w:val="Corpodetexto"/>
        <w:rPr>
          <w:i/>
          <w:sz w:val="28"/>
        </w:rPr>
      </w:pPr>
    </w:p>
    <w:p w:rsidR="008F044C" w:rsidRDefault="008F044C">
      <w:pPr>
        <w:pStyle w:val="Corpodetexto"/>
        <w:spacing w:before="5"/>
        <w:rPr>
          <w:i/>
          <w:sz w:val="33"/>
        </w:rPr>
      </w:pPr>
    </w:p>
    <w:p w:rsidR="008F044C" w:rsidRPr="00DB0C56" w:rsidRDefault="00DB0C56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  <w:r w:rsidRPr="00DB0C56">
        <w:rPr>
          <w:rFonts w:ascii="Britannic Bold" w:hAnsi="Britannic Bold"/>
          <w:b w:val="0"/>
          <w:u w:val="none"/>
        </w:rPr>
        <w:t>DECLARAÇÃO DE RECONHECIMENTO DA FLUÊNCIA LINGUÍSTICA</w:t>
      </w:r>
      <w:r w:rsidRPr="00DB0C56">
        <w:rPr>
          <w:rFonts w:ascii="Britannic Bold" w:hAnsi="Britannic Bold"/>
          <w:b w:val="0"/>
          <w:spacing w:val="-61"/>
          <w:u w:val="none"/>
        </w:rPr>
        <w:t xml:space="preserve"> </w:t>
      </w:r>
      <w:r w:rsidRPr="00DB0C56">
        <w:rPr>
          <w:rFonts w:ascii="Britannic Bold" w:hAnsi="Britannic Bold"/>
          <w:b w:val="0"/>
          <w:u w:val="none"/>
        </w:rPr>
        <w:t>INSTITUIÇÃO</w:t>
      </w:r>
      <w:r w:rsidRPr="00DB0C56">
        <w:rPr>
          <w:rFonts w:ascii="Britannic Bold" w:hAnsi="Britannic Bold"/>
          <w:b w:val="0"/>
          <w:spacing w:val="-2"/>
          <w:u w:val="none"/>
        </w:rPr>
        <w:t xml:space="preserve"> </w:t>
      </w:r>
      <w:r w:rsidRPr="00DB0C56">
        <w:rPr>
          <w:rFonts w:ascii="Britannic Bold" w:hAnsi="Britannic Bold"/>
          <w:b w:val="0"/>
          <w:u w:val="none"/>
        </w:rPr>
        <w:t>BRASILIERA</w:t>
      </w:r>
    </w:p>
    <w:p w:rsidR="008F044C" w:rsidRDefault="008F044C">
      <w:pPr>
        <w:pStyle w:val="Corpodetexto"/>
        <w:rPr>
          <w:b/>
          <w:sz w:val="20"/>
        </w:rPr>
      </w:pPr>
    </w:p>
    <w:p w:rsidR="008F044C" w:rsidRDefault="008F044C">
      <w:pPr>
        <w:pStyle w:val="Corpodetexto"/>
        <w:rPr>
          <w:b/>
          <w:sz w:val="20"/>
        </w:rPr>
      </w:pPr>
    </w:p>
    <w:p w:rsidR="008F044C" w:rsidRDefault="008F044C">
      <w:pPr>
        <w:pStyle w:val="Corpodetexto"/>
        <w:spacing w:before="1"/>
        <w:rPr>
          <w:b/>
          <w:sz w:val="27"/>
        </w:rPr>
      </w:pPr>
      <w:bookmarkStart w:id="0" w:name="_GoBack"/>
      <w:bookmarkEnd w:id="0"/>
    </w:p>
    <w:p w:rsidR="008F044C" w:rsidRDefault="00A66E72" w:rsidP="00DB0C56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spacing w:before="56" w:line="360" w:lineRule="auto"/>
        <w:ind w:left="144"/>
        <w:jc w:val="both"/>
      </w:pPr>
      <w:r>
        <w:t>Declaro,</w:t>
      </w:r>
      <w:r>
        <w:tab/>
        <w:t>como</w:t>
      </w:r>
      <w:r>
        <w:tab/>
        <w:t>orientador</w:t>
      </w:r>
      <w:r>
        <w:tab/>
        <w:t>do</w:t>
      </w:r>
      <w:r>
        <w:tab/>
        <w:t>estudante</w:t>
      </w:r>
    </w:p>
    <w:p w:rsidR="008F044C" w:rsidRDefault="00A66E72" w:rsidP="00DB0C56">
      <w:pPr>
        <w:pStyle w:val="Corpodetexto"/>
        <w:tabs>
          <w:tab w:val="left" w:pos="3831"/>
          <w:tab w:val="left" w:pos="6829"/>
        </w:tabs>
        <w:spacing w:before="24" w:line="360" w:lineRule="auto"/>
        <w:ind w:left="144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coorientador no exterior, que o mesmo possui as competências linguísticas necessárias</w:t>
      </w:r>
      <w:r>
        <w:rPr>
          <w:spacing w:val="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idioma</w:t>
      </w:r>
      <w:r>
        <w:rPr>
          <w:u w:val="single"/>
        </w:rPr>
        <w:tab/>
      </w:r>
      <w:r>
        <w:t>(língua</w:t>
      </w:r>
      <w:r>
        <w:rPr>
          <w:spacing w:val="1"/>
        </w:rPr>
        <w:t xml:space="preserve"> </w:t>
      </w:r>
      <w:r>
        <w:t>estrangeira), como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nossos contatos até o momento. A habilidade comunicativa do orientando, em situações tanto</w:t>
      </w:r>
      <w:r>
        <w:rPr>
          <w:spacing w:val="1"/>
        </w:rPr>
        <w:t xml:space="preserve"> </w:t>
      </w:r>
      <w:r>
        <w:t>informais como acadêmicas, são suficientes para o desenvolvimento das atividades que ele irá</w:t>
      </w:r>
      <w:r>
        <w:rPr>
          <w:spacing w:val="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exterior.</w:t>
      </w:r>
    </w:p>
    <w:p w:rsidR="008F044C" w:rsidRDefault="00A66E72" w:rsidP="00DB0C56">
      <w:pPr>
        <w:pStyle w:val="Corpodetexto"/>
        <w:spacing w:before="156" w:line="360" w:lineRule="auto"/>
        <w:ind w:left="144" w:right="210"/>
        <w:jc w:val="both"/>
      </w:pPr>
      <w:r>
        <w:t>É importante ressaltar que a instituição de Ensino Superior que irá receber o orientando no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certificadora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estágio.</w:t>
      </w:r>
    </w:p>
    <w:p w:rsidR="008F044C" w:rsidRDefault="008F044C" w:rsidP="00DB0C56">
      <w:pPr>
        <w:pStyle w:val="Corpodetexto"/>
        <w:spacing w:line="360" w:lineRule="au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EE186F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9008A" id="Freeform 2" o:spid="_x0000_s1026" style="position:absolute;margin-left:234.65pt;margin-top:14.35pt;width:125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Xx9wIAAIs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8F044C" w:rsidRDefault="00A66E72">
      <w:pPr>
        <w:pStyle w:val="Corpodetexto"/>
        <w:spacing w:before="138" w:line="400" w:lineRule="auto"/>
        <w:ind w:left="3829" w:right="3894" w:firstLine="298"/>
      </w:pPr>
      <w:r>
        <w:t>Nome</w:t>
      </w:r>
      <w:r>
        <w:rPr>
          <w:spacing w:val="3"/>
        </w:rPr>
        <w:t xml:space="preserve"> </w:t>
      </w:r>
      <w:r>
        <w:t>IES</w:t>
      </w:r>
      <w:r>
        <w:rPr>
          <w:spacing w:val="-12"/>
        </w:rPr>
        <w:t xml:space="preserve"> </w:t>
      </w:r>
      <w:r>
        <w:t>Brasileira</w:t>
      </w:r>
    </w:p>
    <w:p w:rsidR="008F044C" w:rsidRDefault="008F044C">
      <w:pPr>
        <w:pStyle w:val="Corpodetexto"/>
      </w:pPr>
    </w:p>
    <w:p w:rsidR="008F044C" w:rsidRDefault="00A66E72">
      <w:pPr>
        <w:spacing w:before="180"/>
        <w:ind w:left="118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ser emitida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 brasileira)</w:t>
      </w:r>
    </w:p>
    <w:sectPr w:rsidR="008F044C">
      <w:headerReference w:type="default" r:id="rId6"/>
      <w:footerReference w:type="default" r:id="rId7"/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DD" w:rsidRDefault="006834DD" w:rsidP="00DB0C56">
      <w:r>
        <w:separator/>
      </w:r>
    </w:p>
  </w:endnote>
  <w:endnote w:type="continuationSeparator" w:id="0">
    <w:p w:rsidR="006834DD" w:rsidRDefault="006834DD" w:rsidP="00D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56" w:rsidRDefault="00DB0C56" w:rsidP="00DB0C56">
    <w:pPr>
      <w:pStyle w:val="Cabealho"/>
    </w:pPr>
  </w:p>
  <w:p w:rsidR="00DB0C56" w:rsidRDefault="00DB0C56" w:rsidP="00DB0C56"/>
  <w:p w:rsidR="00DB0C56" w:rsidRPr="00E56819" w:rsidRDefault="00DB0C56" w:rsidP="00DB0C5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Pr="00E4182D">
      <w:rPr>
        <w:rFonts w:ascii="Arial" w:hAnsi="Arial" w:cs="Arial"/>
        <w:sz w:val="16"/>
        <w:szCs w:val="16"/>
      </w:rPr>
      <w:t>ua Tessália Vieira de Camargo, 126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Cidade Universitária “Zeferino Vaz”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CEP 13083-887, Campinas-SP</w:t>
    </w:r>
  </w:p>
  <w:p w:rsidR="00DB0C56" w:rsidRDefault="006834DD" w:rsidP="00DB0C56">
    <w:pPr>
      <w:jc w:val="center"/>
      <w:rPr>
        <w:rFonts w:ascii="Arial (W1)" w:hAnsi="Arial (W1)" w:cs="Arial"/>
        <w:sz w:val="16"/>
        <w:szCs w:val="16"/>
      </w:rPr>
    </w:pPr>
    <w:hyperlink r:id="rId1" w:history="1">
      <w:r w:rsidR="00DB0C56" w:rsidRPr="009B50E4">
        <w:rPr>
          <w:rStyle w:val="Hyperlink"/>
          <w:rFonts w:ascii="Arial (W1)" w:hAnsi="Arial (W1)" w:cs="Arial"/>
          <w:sz w:val="16"/>
          <w:szCs w:val="16"/>
        </w:rPr>
        <w:t>www.fcm.unicamp.br</w:t>
      </w:r>
    </w:hyperlink>
    <w:r w:rsidR="00DB0C56">
      <w:rPr>
        <w:rFonts w:ascii="Arial (W1)" w:hAnsi="Arial (W1)" w:cs="Arial"/>
        <w:sz w:val="16"/>
        <w:szCs w:val="16"/>
      </w:rPr>
      <w:t xml:space="preserve"> - </w:t>
    </w:r>
    <w:hyperlink r:id="rId2" w:history="1">
      <w:r w:rsidR="00DB0C56" w:rsidRPr="00F55097">
        <w:rPr>
          <w:rStyle w:val="Hyperlink"/>
          <w:rFonts w:ascii="Arial (W1)" w:hAnsi="Arial (W1)" w:cs="Arial"/>
          <w:sz w:val="16"/>
          <w:szCs w:val="16"/>
        </w:rPr>
        <w:t>pfarmaco@unicamp.br</w:t>
      </w:r>
    </w:hyperlink>
    <w:r w:rsidR="00DB0C56">
      <w:rPr>
        <w:rFonts w:ascii="Arial (W1)" w:hAnsi="Arial (W1)" w:cs="Arial"/>
        <w:sz w:val="16"/>
        <w:szCs w:val="16"/>
      </w:rPr>
      <w:t xml:space="preserve"> – Fone: (19) 3521 9141</w:t>
    </w:r>
  </w:p>
  <w:p w:rsidR="00DB0C56" w:rsidRDefault="00DB0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DD" w:rsidRDefault="006834DD" w:rsidP="00DB0C56">
      <w:r>
        <w:separator/>
      </w:r>
    </w:p>
  </w:footnote>
  <w:footnote w:type="continuationSeparator" w:id="0">
    <w:p w:rsidR="006834DD" w:rsidRDefault="006834DD" w:rsidP="00DB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6F" w:rsidRPr="00B52E85" w:rsidRDefault="00EE186F" w:rsidP="00EE186F">
    <w:pPr>
      <w:pStyle w:val="Default"/>
      <w:jc w:val="right"/>
      <w:rPr>
        <w:rFonts w:asciiTheme="minorHAnsi" w:hAnsiTheme="minorHAnsi" w:cstheme="minorHAnsi"/>
        <w:b/>
        <w:bCs/>
        <w:sz w:val="26"/>
        <w:szCs w:val="26"/>
      </w:rPr>
    </w:pPr>
    <w:r w:rsidRPr="00C93283">
      <w:rPr>
        <w:b/>
        <w:noProof/>
      </w:rPr>
      <w:drawing>
        <wp:anchor distT="0" distB="0" distL="114300" distR="114300" simplePos="0" relativeHeight="251658240" behindDoc="0" locked="0" layoutInCell="1" allowOverlap="1" wp14:anchorId="2D2FA53C" wp14:editId="17E2B5E8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2597726" cy="857250"/>
          <wp:effectExtent l="0" t="0" r="0" b="0"/>
          <wp:wrapNone/>
          <wp:docPr id="3" name="Imagem 3" descr="C:\Users\drufino\Downloads\Marca comemorativa 60 anos FCM - Criação 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ufino\Downloads\Marca comemorativa 60 anos FCM - Criação FINAL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23478" r="6467" b="19129"/>
                  <a:stretch/>
                </pic:blipFill>
                <pic:spPr bwMode="auto">
                  <a:xfrm>
                    <a:off x="0" y="0"/>
                    <a:ext cx="259772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283">
      <w:t xml:space="preserve"> </w:t>
    </w:r>
    <w:r w:rsidRPr="00B52E85">
      <w:rPr>
        <w:rFonts w:asciiTheme="minorHAnsi" w:hAnsiTheme="minorHAnsi" w:cstheme="minorHAnsi"/>
        <w:b/>
        <w:bCs/>
        <w:sz w:val="26"/>
        <w:szCs w:val="26"/>
      </w:rPr>
      <w:t xml:space="preserve">UNIVERSIDADE ESTADUAL DE CAMPINAS </w:t>
    </w:r>
  </w:p>
  <w:p w:rsidR="00EE186F" w:rsidRPr="00B52E85" w:rsidRDefault="00EE186F" w:rsidP="00EE186F">
    <w:pPr>
      <w:pBdr>
        <w:top w:val="nil"/>
        <w:left w:val="nil"/>
        <w:bottom w:val="single" w:sz="12" w:space="1" w:color="auto"/>
        <w:right w:val="nil"/>
        <w:between w:val="nil"/>
      </w:pBdr>
      <w:spacing w:line="276" w:lineRule="auto"/>
      <w:ind w:hanging="2"/>
      <w:jc w:val="right"/>
      <w:rPr>
        <w:rFonts w:cstheme="minorHAnsi"/>
        <w:b/>
        <w:bCs/>
        <w:sz w:val="26"/>
        <w:szCs w:val="26"/>
      </w:rPr>
    </w:pPr>
    <w:r w:rsidRPr="00B52E85">
      <w:rPr>
        <w:rFonts w:cstheme="minorHAnsi"/>
        <w:b/>
        <w:bCs/>
        <w:sz w:val="26"/>
        <w:szCs w:val="26"/>
      </w:rPr>
      <w:t xml:space="preserve">FACULDADE DE CIÊNCIAS MÉDICAS </w:t>
    </w:r>
  </w:p>
  <w:p w:rsidR="00EE186F" w:rsidRPr="00B52E85" w:rsidRDefault="00EE186F" w:rsidP="00EE186F">
    <w:pPr>
      <w:pBdr>
        <w:top w:val="nil"/>
        <w:left w:val="nil"/>
        <w:bottom w:val="single" w:sz="12" w:space="1" w:color="auto"/>
        <w:right w:val="nil"/>
        <w:between w:val="nil"/>
      </w:pBdr>
      <w:spacing w:line="276" w:lineRule="auto"/>
      <w:ind w:hanging="2"/>
      <w:jc w:val="right"/>
      <w:rPr>
        <w:rFonts w:cstheme="minorHAnsi"/>
        <w:bCs/>
        <w:sz w:val="26"/>
        <w:szCs w:val="26"/>
      </w:rPr>
    </w:pPr>
    <w:r w:rsidRPr="00B52E85">
      <w:rPr>
        <w:rFonts w:cstheme="minorHAnsi"/>
        <w:bCs/>
        <w:sz w:val="26"/>
        <w:szCs w:val="26"/>
      </w:rPr>
      <w:t xml:space="preserve">COMISSÃO DE PÓS GRADUAÇÃO EM </w:t>
    </w:r>
  </w:p>
  <w:p w:rsidR="00EE186F" w:rsidRPr="00D30373" w:rsidRDefault="00EE186F" w:rsidP="00EE186F">
    <w:pPr>
      <w:pBdr>
        <w:top w:val="nil"/>
        <w:left w:val="nil"/>
        <w:bottom w:val="single" w:sz="12" w:space="1" w:color="auto"/>
        <w:right w:val="nil"/>
        <w:between w:val="nil"/>
      </w:pBdr>
      <w:spacing w:line="276" w:lineRule="auto"/>
      <w:ind w:hanging="2"/>
      <w:jc w:val="right"/>
      <w:rPr>
        <w:rFonts w:ascii="Arial" w:hAnsi="Arial" w:cs="Arial"/>
        <w:bCs/>
      </w:rPr>
    </w:pPr>
    <w:r w:rsidRPr="00B52E85">
      <w:rPr>
        <w:rFonts w:cstheme="minorHAnsi"/>
        <w:bCs/>
        <w:sz w:val="26"/>
        <w:szCs w:val="26"/>
      </w:rPr>
      <w:t>SAÚDE DA CRIANÇA E DO ADOLESCENTE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4C"/>
    <w:rsid w:val="006834DD"/>
    <w:rsid w:val="008F044C"/>
    <w:rsid w:val="00A66E72"/>
    <w:rsid w:val="00DB0C56"/>
    <w:rsid w:val="00E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7DD4-BFC9-4408-8DD9-2D17E15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B0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0C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0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C5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rsid w:val="00DB0C56"/>
    <w:rPr>
      <w:color w:val="0000FF" w:themeColor="hyperlink"/>
      <w:u w:val="single"/>
    </w:rPr>
  </w:style>
  <w:style w:type="paragraph" w:customStyle="1" w:styleId="Default">
    <w:name w:val="Default"/>
    <w:rsid w:val="00EE186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farmaco@unicamp.br" TargetMode="External"/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Daniela Aparecida Rufino</cp:lastModifiedBy>
  <cp:revision>2</cp:revision>
  <dcterms:created xsi:type="dcterms:W3CDTF">2024-04-12T13:36:00Z</dcterms:created>
  <dcterms:modified xsi:type="dcterms:W3CDTF">2024-04-12T13:36:00Z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2024-04-05T00:00:00Z</vt:filetime>
  </property>
</Properties>
</file>