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6"/>
      </w:tblGrid>
      <w:tr w:rsidR="00433F02" w:rsidTr="0079119D">
        <w:tc>
          <w:tcPr>
            <w:tcW w:w="10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01318F" w:rsidRDefault="0001318F" w:rsidP="0001318F">
            <w:pPr>
              <w:shd w:val="clear" w:color="auto" w:fill="FFFFFF"/>
              <w:rPr>
                <w:rFonts w:ascii="Verdana" w:hAnsi="Verdana"/>
                <w:color w:val="000000"/>
                <w:sz w:val="11"/>
                <w:szCs w:val="11"/>
              </w:rPr>
            </w:pPr>
            <w:bookmarkStart w:id="0" w:name="FN715"/>
            <w:r>
              <w:rPr>
                <w:rFonts w:ascii="Verdana" w:hAnsi="Verdana"/>
                <w:b/>
                <w:bCs/>
                <w:color w:val="246CA7"/>
                <w:sz w:val="14"/>
                <w:szCs w:val="14"/>
              </w:rPr>
              <w:t>FN7</w:t>
            </w:r>
            <w:r w:rsidR="00023EDF">
              <w:rPr>
                <w:rFonts w:ascii="Verdana" w:hAnsi="Verdana"/>
                <w:b/>
                <w:bCs/>
                <w:color w:val="246CA7"/>
                <w:sz w:val="14"/>
                <w:szCs w:val="14"/>
              </w:rPr>
              <w:t>15 - Estágio em Fonoaudiologia A</w:t>
            </w:r>
            <w:r>
              <w:rPr>
                <w:rFonts w:ascii="Verdana" w:hAnsi="Verdana"/>
                <w:b/>
                <w:bCs/>
                <w:color w:val="246CA7"/>
                <w:sz w:val="14"/>
                <w:szCs w:val="14"/>
              </w:rPr>
              <w:t>plicada à Neonatologia e Saúde do Trabalhador I</w:t>
            </w:r>
            <w:bookmarkEnd w:id="0"/>
          </w:p>
          <w:p w:rsidR="0001318F" w:rsidRPr="00832911" w:rsidRDefault="00877DB2" w:rsidP="0001318F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1"/>
                <w:szCs w:val="11"/>
              </w:rPr>
            </w:pPr>
            <w:r w:rsidRPr="00832911">
              <w:rPr>
                <w:rFonts w:ascii="Verdana" w:hAnsi="Verdana"/>
                <w:color w:val="000000"/>
                <w:sz w:val="11"/>
                <w:szCs w:val="11"/>
              </w:rPr>
              <w:t>OF:S-1 T:00</w:t>
            </w:r>
            <w:r w:rsidR="00FA3739" w:rsidRPr="00832911">
              <w:rPr>
                <w:rFonts w:ascii="Verdana" w:hAnsi="Verdana"/>
                <w:color w:val="000000"/>
                <w:sz w:val="11"/>
                <w:szCs w:val="11"/>
              </w:rPr>
              <w:t>0</w:t>
            </w:r>
            <w:r w:rsidRPr="00832911">
              <w:rPr>
                <w:rFonts w:ascii="Verdana" w:hAnsi="Verdana"/>
                <w:color w:val="000000"/>
                <w:sz w:val="11"/>
                <w:szCs w:val="11"/>
              </w:rPr>
              <w:t xml:space="preserve"> P:00</w:t>
            </w:r>
            <w:r w:rsidR="00FA3739" w:rsidRPr="00832911">
              <w:rPr>
                <w:rFonts w:ascii="Verdana" w:hAnsi="Verdana"/>
                <w:color w:val="000000"/>
                <w:sz w:val="11"/>
                <w:szCs w:val="11"/>
              </w:rPr>
              <w:t>4</w:t>
            </w:r>
            <w:r w:rsidR="0001318F" w:rsidRPr="00832911">
              <w:rPr>
                <w:rFonts w:ascii="Verdana" w:hAnsi="Verdana"/>
                <w:color w:val="000000"/>
                <w:sz w:val="11"/>
                <w:szCs w:val="11"/>
              </w:rPr>
              <w:t xml:space="preserve"> L:000 O:000 D:000 HS:004 SL:000 C:005 AV:N EX:N FM:90%</w:t>
            </w:r>
            <w:r w:rsidR="0001318F" w:rsidRPr="00832911">
              <w:rPr>
                <w:rFonts w:ascii="Verdana" w:hAnsi="Verdana"/>
                <w:color w:val="000000"/>
                <w:sz w:val="11"/>
                <w:szCs w:val="11"/>
              </w:rPr>
              <w:br/>
            </w:r>
            <w:r w:rsidR="0001318F" w:rsidRPr="00832911">
              <w:rPr>
                <w:rStyle w:val="Forte"/>
                <w:rFonts w:ascii="Verdana" w:hAnsi="Verdana"/>
                <w:color w:val="000000"/>
                <w:sz w:val="11"/>
                <w:szCs w:val="11"/>
              </w:rPr>
              <w:t>Pré-Req.:</w:t>
            </w:r>
            <w:r w:rsidR="0001318F" w:rsidRPr="00832911">
              <w:rPr>
                <w:rStyle w:val="apple-converted-space"/>
                <w:rFonts w:ascii="Verdana" w:hAnsi="Verdana"/>
                <w:b/>
                <w:bCs/>
                <w:color w:val="000000"/>
                <w:sz w:val="11"/>
                <w:szCs w:val="11"/>
              </w:rPr>
              <w:t> </w:t>
            </w:r>
            <w:r w:rsidR="0001318F" w:rsidRPr="00832911">
              <w:rPr>
                <w:rFonts w:ascii="Verdana" w:hAnsi="Verdana"/>
                <w:color w:val="000000"/>
                <w:sz w:val="11"/>
                <w:szCs w:val="11"/>
              </w:rPr>
              <w:t>FN40</w:t>
            </w:r>
            <w:r w:rsidRPr="00832911">
              <w:rPr>
                <w:rFonts w:ascii="Verdana" w:hAnsi="Verdana"/>
                <w:color w:val="000000"/>
                <w:sz w:val="11"/>
                <w:szCs w:val="11"/>
              </w:rPr>
              <w:t>6</w:t>
            </w:r>
            <w:r w:rsidR="0001318F" w:rsidRPr="00832911">
              <w:rPr>
                <w:rStyle w:val="apple-converted-space"/>
                <w:rFonts w:ascii="Verdana" w:hAnsi="Verdana"/>
                <w:color w:val="000000"/>
                <w:sz w:val="11"/>
                <w:szCs w:val="11"/>
              </w:rPr>
              <w:t> </w:t>
            </w:r>
          </w:p>
          <w:p w:rsidR="0001318F" w:rsidRDefault="0001318F" w:rsidP="0001318F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11"/>
                <w:szCs w:val="11"/>
              </w:rPr>
            </w:pPr>
            <w:r w:rsidRPr="00832911">
              <w:rPr>
                <w:rStyle w:val="Forte"/>
                <w:rFonts w:ascii="Verdana" w:hAnsi="Verdana"/>
                <w:color w:val="000000"/>
                <w:sz w:val="11"/>
                <w:szCs w:val="11"/>
              </w:rPr>
              <w:t>Ementa:</w:t>
            </w:r>
            <w:r w:rsidRPr="00832911">
              <w:rPr>
                <w:rStyle w:val="apple-converted-space"/>
                <w:rFonts w:ascii="Verdana" w:hAnsi="Verdana"/>
                <w:b/>
                <w:bCs/>
                <w:color w:val="000000"/>
                <w:sz w:val="11"/>
                <w:szCs w:val="11"/>
              </w:rPr>
              <w:t> </w:t>
            </w:r>
            <w:r w:rsidRPr="00832911">
              <w:rPr>
                <w:rFonts w:ascii="Verdana" w:hAnsi="Verdana"/>
                <w:color w:val="000000"/>
                <w:sz w:val="11"/>
                <w:szCs w:val="11"/>
              </w:rPr>
              <w:t>Desenvolver conhecimentos, habilidades e atitudes em relação à atuação fonoaudiológica em instituições prioritariamente públicas. Atividades teórico-práticas em Unidade Hospitalar-Unidade de Neonatologia, unidades de saúde da rede SUS Campinas e outros equipamentos sociais.</w:t>
            </w:r>
          </w:p>
          <w:p w:rsidR="00433F02" w:rsidRDefault="00433F02" w:rsidP="00B71A97">
            <w:pPr>
              <w:shd w:val="clear" w:color="auto" w:fill="FFFFFF"/>
              <w:jc w:val="both"/>
              <w:rPr>
                <w:rFonts w:ascii="Calibri" w:eastAsia="Arial Unicode MS" w:hAnsi="Calibri" w:cs="Arial Unicode MS"/>
                <w:sz w:val="18"/>
              </w:rPr>
            </w:pPr>
          </w:p>
        </w:tc>
      </w:tr>
      <w:tr w:rsidR="00433F02" w:rsidTr="0079119D">
        <w:trPr>
          <w:cantSplit/>
        </w:trPr>
        <w:tc>
          <w:tcPr>
            <w:tcW w:w="10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F02" w:rsidRDefault="00433F02">
            <w:pPr>
              <w:pStyle w:val="Textodecomentrio"/>
              <w:rPr>
                <w:rFonts w:ascii="Calibri" w:eastAsia="Arial Unicode MS" w:hAnsi="Calibri" w:cs="Arial Unicode MS"/>
                <w:b/>
                <w:bCs/>
                <w:sz w:val="18"/>
                <w:szCs w:val="24"/>
              </w:rPr>
            </w:pPr>
          </w:p>
        </w:tc>
      </w:tr>
    </w:tbl>
    <w:p w:rsidR="00433F02" w:rsidRDefault="00433F02">
      <w:pPr>
        <w:spacing w:line="120" w:lineRule="auto"/>
        <w:rPr>
          <w:rFonts w:ascii="Calibri" w:eastAsia="Arial Unicode MS" w:hAnsi="Calibri" w:cs="Arial Unicode MS"/>
          <w:sz w:val="18"/>
        </w:rPr>
      </w:pPr>
    </w:p>
    <w:tbl>
      <w:tblPr>
        <w:tblW w:w="1019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6"/>
      </w:tblGrid>
      <w:tr w:rsidR="00D317EB" w:rsidRPr="003E4529" w:rsidTr="00577A33">
        <w:trPr>
          <w:cantSplit/>
        </w:trPr>
        <w:tc>
          <w:tcPr>
            <w:tcW w:w="10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317EB" w:rsidRPr="003E4529" w:rsidRDefault="00D317EB" w:rsidP="00577A33">
            <w:pPr>
              <w:pStyle w:val="Textodecomentrio"/>
              <w:rPr>
                <w:rFonts w:ascii="Calibri" w:eastAsia="Arial Unicode MS" w:hAnsi="Calibri" w:cs="Arial Unicode MS"/>
                <w:b/>
                <w:bCs/>
                <w:color w:val="F2F2F2"/>
                <w:sz w:val="18"/>
                <w:szCs w:val="24"/>
              </w:rPr>
            </w:pPr>
            <w:r w:rsidRPr="003E4529">
              <w:rPr>
                <w:rFonts w:ascii="Calibri" w:eastAsia="Arial Unicode MS" w:hAnsi="Calibri" w:cs="Arial Unicode MS"/>
                <w:b/>
                <w:bCs/>
                <w:color w:val="F2F2F2"/>
                <w:sz w:val="18"/>
                <w:szCs w:val="24"/>
              </w:rPr>
              <w:t>Horas Semanais</w:t>
            </w:r>
          </w:p>
        </w:tc>
      </w:tr>
      <w:tr w:rsidR="00D317EB" w:rsidTr="00577A33">
        <w:trPr>
          <w:cantSplit/>
        </w:trPr>
        <w:tc>
          <w:tcPr>
            <w:tcW w:w="10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98"/>
              <w:gridCol w:w="1255"/>
              <w:gridCol w:w="1418"/>
              <w:gridCol w:w="1443"/>
              <w:gridCol w:w="1437"/>
              <w:gridCol w:w="1418"/>
              <w:gridCol w:w="1418"/>
            </w:tblGrid>
            <w:tr w:rsidR="00D317EB" w:rsidTr="00A319FA">
              <w:tc>
                <w:tcPr>
                  <w:tcW w:w="1598" w:type="dxa"/>
                  <w:shd w:val="clear" w:color="auto" w:fill="C0C0C0"/>
                </w:tcPr>
                <w:p w:rsidR="00D317EB" w:rsidRDefault="00D317EB" w:rsidP="00577A33">
                  <w:pPr>
                    <w:rPr>
                      <w:rFonts w:ascii="Calibri" w:hAnsi="Calibri"/>
                      <w:b/>
                      <w:bCs/>
                      <w:sz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</w:rPr>
                    <w:t>Nº semanas</w:t>
                  </w:r>
                </w:p>
              </w:tc>
              <w:tc>
                <w:tcPr>
                  <w:tcW w:w="1255" w:type="dxa"/>
                  <w:shd w:val="clear" w:color="auto" w:fill="C0C0C0"/>
                </w:tcPr>
                <w:p w:rsidR="00D317EB" w:rsidRDefault="00D317EB" w:rsidP="00577A33">
                  <w:pPr>
                    <w:rPr>
                      <w:rFonts w:ascii="Calibri" w:hAnsi="Calibri"/>
                      <w:b/>
                      <w:bCs/>
                      <w:sz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</w:rPr>
                    <w:t>Carga horária total</w:t>
                  </w:r>
                </w:p>
              </w:tc>
              <w:tc>
                <w:tcPr>
                  <w:tcW w:w="1418" w:type="dxa"/>
                  <w:shd w:val="clear" w:color="auto" w:fill="C0C0C0"/>
                </w:tcPr>
                <w:p w:rsidR="00D317EB" w:rsidRDefault="00D317EB" w:rsidP="00577A33">
                  <w:pPr>
                    <w:rPr>
                      <w:rFonts w:ascii="Calibri" w:hAnsi="Calibri"/>
                      <w:b/>
                      <w:bCs/>
                      <w:sz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</w:rPr>
                    <w:t xml:space="preserve">    Aprovação (NOTA)</w:t>
                  </w:r>
                </w:p>
              </w:tc>
              <w:tc>
                <w:tcPr>
                  <w:tcW w:w="1443" w:type="dxa"/>
                  <w:shd w:val="clear" w:color="auto" w:fill="C0C0C0"/>
                </w:tcPr>
                <w:p w:rsidR="00D317EB" w:rsidRDefault="00D317EB" w:rsidP="00577A33">
                  <w:pPr>
                    <w:rPr>
                      <w:rFonts w:ascii="Calibri" w:hAnsi="Calibri"/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1437" w:type="dxa"/>
                  <w:shd w:val="clear" w:color="auto" w:fill="C0C0C0"/>
                </w:tcPr>
                <w:p w:rsidR="00D317EB" w:rsidRDefault="00023EDF" w:rsidP="00577A33">
                  <w:pPr>
                    <w:rPr>
                      <w:rFonts w:ascii="Calibri" w:hAnsi="Calibri"/>
                      <w:b/>
                      <w:bCs/>
                      <w:sz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</w:rPr>
                    <w:t xml:space="preserve">Turmas </w:t>
                  </w:r>
                </w:p>
              </w:tc>
              <w:tc>
                <w:tcPr>
                  <w:tcW w:w="1418" w:type="dxa"/>
                  <w:shd w:val="clear" w:color="auto" w:fill="C0C0C0"/>
                </w:tcPr>
                <w:p w:rsidR="00D317EB" w:rsidRDefault="00D317EB" w:rsidP="00577A33">
                  <w:pPr>
                    <w:rPr>
                      <w:rFonts w:ascii="Calibri" w:hAnsi="Calibri"/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1418" w:type="dxa"/>
                  <w:shd w:val="clear" w:color="auto" w:fill="C0C0C0"/>
                </w:tcPr>
                <w:p w:rsidR="00D317EB" w:rsidRDefault="00D317EB" w:rsidP="00577A33">
                  <w:pPr>
                    <w:rPr>
                      <w:rFonts w:ascii="Calibri" w:hAnsi="Calibri"/>
                      <w:b/>
                      <w:bCs/>
                      <w:sz w:val="16"/>
                    </w:rPr>
                  </w:pPr>
                </w:p>
              </w:tc>
            </w:tr>
            <w:tr w:rsidR="00D317EB" w:rsidTr="00A319FA">
              <w:tc>
                <w:tcPr>
                  <w:tcW w:w="1598" w:type="dxa"/>
                </w:tcPr>
                <w:p w:rsidR="00D317EB" w:rsidRDefault="00DF126D" w:rsidP="00577A33">
                  <w:pPr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19</w:t>
                  </w:r>
                </w:p>
              </w:tc>
              <w:tc>
                <w:tcPr>
                  <w:tcW w:w="2673" w:type="dxa"/>
                  <w:gridSpan w:val="2"/>
                </w:tcPr>
                <w:p w:rsidR="00D317EB" w:rsidRDefault="0001318F" w:rsidP="00DF126D">
                  <w:pPr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7</w:t>
                  </w:r>
                  <w:r w:rsidR="00DF126D">
                    <w:rPr>
                      <w:rFonts w:ascii="Calibri" w:hAnsi="Calibri"/>
                      <w:sz w:val="16"/>
                    </w:rPr>
                    <w:t>6</w:t>
                  </w:r>
                </w:p>
              </w:tc>
              <w:tc>
                <w:tcPr>
                  <w:tcW w:w="1443" w:type="dxa"/>
                </w:tcPr>
                <w:p w:rsidR="00D317EB" w:rsidRDefault="00DF126D" w:rsidP="00FA3739">
                  <w:pPr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5</w:t>
                  </w:r>
                  <w:r w:rsidR="00FA3739">
                    <w:rPr>
                      <w:rFonts w:ascii="Calibri" w:hAnsi="Calibri"/>
                      <w:sz w:val="16"/>
                    </w:rPr>
                    <w:t>,0 (cinco</w:t>
                  </w:r>
                  <w:r w:rsidR="00877DB2">
                    <w:rPr>
                      <w:rFonts w:ascii="Calibri" w:hAnsi="Calibri"/>
                      <w:sz w:val="16"/>
                    </w:rPr>
                    <w:t>)</w:t>
                  </w:r>
                </w:p>
              </w:tc>
              <w:tc>
                <w:tcPr>
                  <w:tcW w:w="1437" w:type="dxa"/>
                </w:tcPr>
                <w:p w:rsidR="00D317EB" w:rsidRDefault="00023EDF" w:rsidP="00577A33">
                  <w:pPr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 xml:space="preserve">B – D </w:t>
                  </w:r>
                </w:p>
              </w:tc>
              <w:tc>
                <w:tcPr>
                  <w:tcW w:w="1418" w:type="dxa"/>
                </w:tcPr>
                <w:p w:rsidR="00D317EB" w:rsidRDefault="00D317EB" w:rsidP="00577A33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1418" w:type="dxa"/>
                </w:tcPr>
                <w:p w:rsidR="00D317EB" w:rsidRDefault="00D317EB" w:rsidP="00577A33">
                  <w:pPr>
                    <w:pStyle w:val="Textodecomentrio"/>
                    <w:rPr>
                      <w:rFonts w:ascii="Calibri" w:hAnsi="Calibri"/>
                      <w:sz w:val="16"/>
                      <w:szCs w:val="24"/>
                    </w:rPr>
                  </w:pPr>
                </w:p>
              </w:tc>
            </w:tr>
          </w:tbl>
          <w:p w:rsidR="00D317EB" w:rsidRPr="0079119D" w:rsidRDefault="00D317EB" w:rsidP="00577A33">
            <w:pPr>
              <w:pStyle w:val="Textodecomentrio"/>
              <w:rPr>
                <w:rFonts w:ascii="Calibri" w:eastAsia="Arial Unicode MS" w:hAnsi="Calibri" w:cs="Arial Unicode MS"/>
                <w:b/>
                <w:bCs/>
                <w:sz w:val="18"/>
                <w:szCs w:val="24"/>
              </w:rPr>
            </w:pPr>
          </w:p>
        </w:tc>
      </w:tr>
    </w:tbl>
    <w:p w:rsidR="00D317EB" w:rsidRDefault="00D317EB">
      <w:pPr>
        <w:spacing w:line="120" w:lineRule="auto"/>
        <w:rPr>
          <w:rFonts w:ascii="Calibri" w:eastAsia="Arial Unicode MS" w:hAnsi="Calibri" w:cs="Arial Unicode MS"/>
          <w:sz w:val="18"/>
        </w:rPr>
      </w:pPr>
    </w:p>
    <w:p w:rsidR="00D317EB" w:rsidRDefault="00D317EB">
      <w:pPr>
        <w:spacing w:line="120" w:lineRule="auto"/>
        <w:rPr>
          <w:rFonts w:ascii="Calibri" w:eastAsia="Arial Unicode MS" w:hAnsi="Calibri" w:cs="Arial Unicode MS"/>
          <w:sz w:val="18"/>
        </w:rPr>
      </w:pPr>
    </w:p>
    <w:tbl>
      <w:tblPr>
        <w:tblW w:w="101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33F02">
        <w:trPr>
          <w:cantSplit/>
        </w:trPr>
        <w:tc>
          <w:tcPr>
            <w:tcW w:w="10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33F02" w:rsidRDefault="00433F02">
            <w:pPr>
              <w:rPr>
                <w:rFonts w:ascii="Calibri" w:eastAsia="Arial Unicode MS" w:hAnsi="Calibri" w:cs="Arial Unicode MS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Objetivos:</w:t>
            </w:r>
          </w:p>
        </w:tc>
      </w:tr>
      <w:tr w:rsidR="00433F02">
        <w:trPr>
          <w:cantSplit/>
        </w:trPr>
        <w:tc>
          <w:tcPr>
            <w:tcW w:w="1015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4586A" w:rsidRPr="00FB5EEB" w:rsidRDefault="0094586A" w:rsidP="00485C8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B5EEB">
              <w:rPr>
                <w:rFonts w:asciiTheme="minorHAnsi" w:hAnsiTheme="minorHAnsi" w:cs="Arial"/>
                <w:b/>
                <w:sz w:val="18"/>
                <w:szCs w:val="18"/>
              </w:rPr>
              <w:t>Turmas B e D</w:t>
            </w:r>
          </w:p>
          <w:p w:rsidR="00485C8A" w:rsidRPr="00FB5EEB" w:rsidRDefault="00485C8A" w:rsidP="00485C8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B5EEB">
              <w:rPr>
                <w:rFonts w:asciiTheme="minorHAnsi" w:hAnsiTheme="minorHAnsi" w:cs="Arial"/>
                <w:b/>
                <w:sz w:val="18"/>
                <w:szCs w:val="18"/>
              </w:rPr>
              <w:t xml:space="preserve">GERAL: </w:t>
            </w:r>
            <w:r w:rsidRPr="00FB5EEB">
              <w:rPr>
                <w:rFonts w:asciiTheme="minorHAnsi" w:hAnsiTheme="minorHAnsi" w:cs="Arial"/>
                <w:sz w:val="18"/>
                <w:szCs w:val="18"/>
              </w:rPr>
              <w:t>fornecer subsídios (teórico-práticos) para alunos do 4º ano do curso de graduação em Fonoaudiologia/UNICAMP, a fim de promover a aquisição de conhecimentos na área da atuação fonoaudiológica com recém-nascidos e lactentes internados</w:t>
            </w:r>
            <w:r w:rsidR="00FB5EEB" w:rsidRPr="00FB5EEB">
              <w:rPr>
                <w:rFonts w:asciiTheme="minorHAnsi" w:hAnsiTheme="minorHAnsi" w:cs="Arial"/>
                <w:sz w:val="18"/>
                <w:szCs w:val="18"/>
              </w:rPr>
              <w:t xml:space="preserve"> e adultos internados na enfermaria de neurologia do HC-Unicamp</w:t>
            </w:r>
            <w:r w:rsidRPr="00FB5EEB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:rsidR="00FB5EEB" w:rsidRPr="00FB5EEB" w:rsidRDefault="00FB5EEB" w:rsidP="00485C8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FB5EEB" w:rsidRPr="00FB5EEB" w:rsidRDefault="00FB5EEB" w:rsidP="00FB5EEB">
            <w:pPr>
              <w:pStyle w:val="Textodecomentrio"/>
              <w:rPr>
                <w:rFonts w:asciiTheme="minorHAnsi" w:hAnsiTheme="minorHAnsi" w:cs="Arial"/>
                <w:sz w:val="18"/>
                <w:szCs w:val="18"/>
              </w:rPr>
            </w:pPr>
            <w:r w:rsidRPr="00FB5EEB">
              <w:rPr>
                <w:rFonts w:asciiTheme="minorHAnsi" w:hAnsiTheme="minorHAnsi" w:cs="Arial"/>
                <w:sz w:val="18"/>
                <w:szCs w:val="18"/>
              </w:rPr>
              <w:t>Especifico (Enfermaria de Neurologia HC-Unicamp)</w:t>
            </w:r>
          </w:p>
          <w:p w:rsidR="00FB5EEB" w:rsidRPr="00FB5EEB" w:rsidRDefault="00FB5EEB" w:rsidP="00FB5EEB">
            <w:pPr>
              <w:pStyle w:val="Textodecomentrio"/>
              <w:numPr>
                <w:ilvl w:val="0"/>
                <w:numId w:val="2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FB5EEB">
              <w:rPr>
                <w:rFonts w:asciiTheme="minorHAnsi" w:hAnsiTheme="minorHAnsi" w:cs="Arial"/>
                <w:sz w:val="18"/>
                <w:szCs w:val="18"/>
              </w:rPr>
              <w:t>Propiciar aos alunos bases teórico-práticas para a avaliação e tratamento clinico de pacientes com disfagia atendidos em ambiente hospitalar (UTI e enfermaria) do CAISM e do HC-Unicamp</w:t>
            </w:r>
          </w:p>
          <w:p w:rsidR="00FB5EEB" w:rsidRPr="00FB5EEB" w:rsidRDefault="00FB5EEB" w:rsidP="00FB5EEB">
            <w:pPr>
              <w:pStyle w:val="Textodecomentrio"/>
              <w:numPr>
                <w:ilvl w:val="0"/>
                <w:numId w:val="21"/>
              </w:numPr>
              <w:rPr>
                <w:rFonts w:asciiTheme="minorHAnsi" w:hAnsiTheme="minorHAnsi" w:cs="Arial"/>
                <w:sz w:val="18"/>
                <w:szCs w:val="18"/>
              </w:rPr>
            </w:pPr>
            <w:bookmarkStart w:id="1" w:name="_GoBack"/>
            <w:r w:rsidRPr="00FB5EEB">
              <w:rPr>
                <w:rFonts w:asciiTheme="minorHAnsi" w:hAnsiTheme="minorHAnsi" w:cs="Arial"/>
                <w:sz w:val="18"/>
                <w:szCs w:val="18"/>
              </w:rPr>
              <w:t>E</w:t>
            </w:r>
            <w:bookmarkEnd w:id="1"/>
            <w:r w:rsidRPr="00FB5EEB">
              <w:rPr>
                <w:rFonts w:asciiTheme="minorHAnsi" w:hAnsiTheme="minorHAnsi" w:cs="Arial"/>
                <w:sz w:val="18"/>
                <w:szCs w:val="18"/>
              </w:rPr>
              <w:t>specíficos</w:t>
            </w:r>
          </w:p>
          <w:p w:rsidR="00FB5EEB" w:rsidRPr="00FB5EEB" w:rsidRDefault="00FB5EEB" w:rsidP="00FB5EEB">
            <w:pPr>
              <w:pStyle w:val="Textodecomentrio"/>
              <w:numPr>
                <w:ilvl w:val="0"/>
                <w:numId w:val="2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FB5EEB">
              <w:rPr>
                <w:rFonts w:asciiTheme="minorHAnsi" w:hAnsiTheme="minorHAnsi" w:cs="Arial"/>
                <w:sz w:val="18"/>
                <w:szCs w:val="18"/>
              </w:rPr>
              <w:t>Propiciar bases teóricas para compreensão do processo avaliativo das disfagias no adulto e no neonato;</w:t>
            </w:r>
          </w:p>
          <w:p w:rsidR="00FB5EEB" w:rsidRPr="00FB5EEB" w:rsidRDefault="00FB5EEB" w:rsidP="00FB5EEB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B5EEB">
              <w:rPr>
                <w:rFonts w:asciiTheme="minorHAnsi" w:hAnsiTheme="minorHAnsi" w:cs="Arial"/>
                <w:sz w:val="18"/>
                <w:szCs w:val="18"/>
              </w:rPr>
              <w:t>Propiciar conhecimento para a realização da avaliação fonoaudiológica de sujeitos (neonato e adultos) com disfagia;</w:t>
            </w:r>
          </w:p>
          <w:p w:rsidR="00FB5EEB" w:rsidRPr="00FB5EEB" w:rsidRDefault="00FB5EEB" w:rsidP="00FB5EEB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B5EEB">
              <w:rPr>
                <w:rFonts w:asciiTheme="minorHAnsi" w:hAnsiTheme="minorHAnsi" w:cs="Arial"/>
                <w:sz w:val="18"/>
                <w:szCs w:val="18"/>
              </w:rPr>
              <w:t>Propiciar conhecimento para a elaboração de intervenção fonoaudiológica adequada às necessidades do sujeito (neonato e adultos) com disfagia.</w:t>
            </w:r>
          </w:p>
          <w:p w:rsidR="00FB5EEB" w:rsidRPr="00FB5EEB" w:rsidRDefault="00FB5EEB" w:rsidP="00FB5EEB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B5EEB">
              <w:rPr>
                <w:rFonts w:asciiTheme="minorHAnsi" w:hAnsiTheme="minorHAnsi" w:cs="Arial"/>
                <w:sz w:val="18"/>
                <w:szCs w:val="18"/>
              </w:rPr>
              <w:t>Propiciar conhecimento sobre os procedimentos interdisciplinares necessários na condução dos casos clínicos com disfagia;</w:t>
            </w:r>
          </w:p>
          <w:p w:rsidR="00FB5EEB" w:rsidRPr="00FB5EEB" w:rsidRDefault="00FB5EEB" w:rsidP="00FB5EEB">
            <w:pPr>
              <w:pStyle w:val="PargrafodaLista"/>
              <w:numPr>
                <w:ilvl w:val="0"/>
                <w:numId w:val="21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B5EEB">
              <w:rPr>
                <w:rFonts w:asciiTheme="minorHAnsi" w:hAnsiTheme="minorHAnsi" w:cs="Arial"/>
                <w:sz w:val="18"/>
                <w:szCs w:val="18"/>
              </w:rPr>
              <w:t>Propiciar subsídios para as orientações aos pacientes e cuidadores para o tratamento, bem como para o gerenciamento da disfagia.</w:t>
            </w:r>
          </w:p>
          <w:p w:rsidR="00485C8A" w:rsidRPr="00FB5EEB" w:rsidRDefault="00485C8A" w:rsidP="00485C8A">
            <w:pPr>
              <w:rPr>
                <w:rFonts w:asciiTheme="minorHAnsi" w:hAnsiTheme="minorHAnsi" w:cs="Arial"/>
                <w:b/>
                <w:sz w:val="18"/>
                <w:szCs w:val="18"/>
                <w:highlight w:val="yellow"/>
              </w:rPr>
            </w:pPr>
            <w:r w:rsidRPr="00FB5EEB">
              <w:rPr>
                <w:rFonts w:asciiTheme="minorHAnsi" w:hAnsiTheme="minorHAnsi" w:cs="Arial"/>
                <w:b/>
                <w:sz w:val="18"/>
                <w:szCs w:val="18"/>
              </w:rPr>
              <w:t>ESPECIFICOS</w:t>
            </w:r>
            <w:r w:rsidR="00FB5EEB" w:rsidRPr="00FB5EEB">
              <w:rPr>
                <w:rFonts w:asciiTheme="minorHAnsi" w:hAnsiTheme="minorHAnsi" w:cs="Arial"/>
                <w:b/>
                <w:sz w:val="18"/>
                <w:szCs w:val="18"/>
              </w:rPr>
              <w:t xml:space="preserve"> (</w:t>
            </w:r>
            <w:r w:rsidR="00FB5EEB" w:rsidRPr="00FB5EEB">
              <w:rPr>
                <w:rFonts w:asciiTheme="minorHAnsi" w:hAnsiTheme="minorHAnsi" w:cs="Arial"/>
                <w:sz w:val="18"/>
                <w:szCs w:val="18"/>
              </w:rPr>
              <w:t>Caism Neonato):</w:t>
            </w:r>
          </w:p>
          <w:p w:rsidR="00485C8A" w:rsidRPr="00457E62" w:rsidRDefault="00485C8A" w:rsidP="00485C8A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B5EEB">
              <w:rPr>
                <w:rFonts w:asciiTheme="minorHAnsi" w:hAnsiTheme="minorHAnsi" w:cs="Arial"/>
                <w:sz w:val="18"/>
                <w:szCs w:val="18"/>
              </w:rPr>
              <w:t>Orientar o aluno para que desenvolva conhecimentos sobre</w:t>
            </w:r>
            <w:r w:rsidRPr="00457E62">
              <w:rPr>
                <w:rFonts w:ascii="Calibri" w:hAnsi="Calibri" w:cs="Arial"/>
                <w:sz w:val="18"/>
                <w:szCs w:val="18"/>
              </w:rPr>
              <w:t xml:space="preserve"> recém nascidos (RNs) e lactentes internados, </w:t>
            </w:r>
          </w:p>
          <w:p w:rsidR="00485C8A" w:rsidRPr="00457E62" w:rsidRDefault="00485C8A" w:rsidP="00485C8A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7E62">
              <w:rPr>
                <w:rFonts w:ascii="Calibri" w:hAnsi="Calibri" w:cs="Arial"/>
                <w:sz w:val="18"/>
                <w:szCs w:val="18"/>
              </w:rPr>
              <w:t xml:space="preserve">Orientar o aluno quanto ao levantamento e estudo do prontuário de RNs e lactentes internados, submetidos à avaliação e/ou intervenção fonoaudiológica, </w:t>
            </w:r>
          </w:p>
          <w:p w:rsidR="00485C8A" w:rsidRPr="00457E62" w:rsidRDefault="00485C8A" w:rsidP="00485C8A">
            <w:pPr>
              <w:numPr>
                <w:ilvl w:val="0"/>
                <w:numId w:val="9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7E62">
              <w:rPr>
                <w:rFonts w:ascii="Calibri" w:hAnsi="Calibri" w:cs="Arial"/>
                <w:sz w:val="18"/>
                <w:szCs w:val="18"/>
              </w:rPr>
              <w:t>Orientar o aluno quanto ao processo de avaliação/intervenção fonoaudiológica – aspectos relacionados ao comportamento motor oral, sucção não nutritiva (SNN) e alimentação em RNs e lactentes internados,</w:t>
            </w:r>
          </w:p>
          <w:p w:rsidR="00485C8A" w:rsidRPr="00457E62" w:rsidRDefault="00485C8A" w:rsidP="00485C8A">
            <w:pPr>
              <w:numPr>
                <w:ilvl w:val="0"/>
                <w:numId w:val="10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7E62">
              <w:rPr>
                <w:rFonts w:ascii="Calibri" w:hAnsi="Calibri" w:cs="Arial"/>
                <w:sz w:val="18"/>
                <w:szCs w:val="18"/>
              </w:rPr>
              <w:t>Orientar o aluno quanto à forma de registro das avaliações/intervenções fonoaudiológicas realizadas com RNs e lactentes internados,</w:t>
            </w:r>
          </w:p>
          <w:p w:rsidR="00485C8A" w:rsidRPr="00457E62" w:rsidRDefault="00485C8A" w:rsidP="00485C8A">
            <w:pPr>
              <w:numPr>
                <w:ilvl w:val="0"/>
                <w:numId w:val="10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7E62">
              <w:rPr>
                <w:rFonts w:ascii="Calibri" w:hAnsi="Calibri" w:cs="Arial"/>
                <w:sz w:val="18"/>
                <w:szCs w:val="18"/>
              </w:rPr>
              <w:t>Orientar o aluno quanto à atuação fonoaudiológica junto a familiares de RNs e lactentes internados</w:t>
            </w:r>
          </w:p>
          <w:p w:rsidR="00485C8A" w:rsidRPr="00457E62" w:rsidRDefault="00485C8A" w:rsidP="00485C8A">
            <w:pPr>
              <w:numPr>
                <w:ilvl w:val="0"/>
                <w:numId w:val="12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7E62">
              <w:rPr>
                <w:rFonts w:ascii="Calibri" w:hAnsi="Calibri" w:cs="Arial"/>
                <w:sz w:val="18"/>
                <w:szCs w:val="18"/>
              </w:rPr>
              <w:t xml:space="preserve">Orientar o aluno para leitura e discussão de temas relacionados à atuação fonoaudiológica em Unidades de Neonatologia </w:t>
            </w:r>
          </w:p>
          <w:p w:rsidR="00FB5EEB" w:rsidRDefault="00485C8A" w:rsidP="00FB5EEB">
            <w:pPr>
              <w:numPr>
                <w:ilvl w:val="0"/>
                <w:numId w:val="11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7E62">
              <w:rPr>
                <w:rFonts w:ascii="Calibri" w:hAnsi="Calibri" w:cs="Arial"/>
                <w:sz w:val="18"/>
                <w:szCs w:val="18"/>
              </w:rPr>
              <w:t>Orientar o aluno para que desenvolva conhecimentos sobre o trabalho em equipe</w:t>
            </w:r>
          </w:p>
          <w:p w:rsidR="00C0547A" w:rsidRPr="00FB5EEB" w:rsidRDefault="00485C8A" w:rsidP="00FB5EEB">
            <w:pPr>
              <w:numPr>
                <w:ilvl w:val="0"/>
                <w:numId w:val="11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FB5EEB">
              <w:rPr>
                <w:rFonts w:ascii="Calibri" w:hAnsi="Calibri" w:cs="Arial"/>
                <w:sz w:val="18"/>
                <w:szCs w:val="18"/>
              </w:rPr>
              <w:t>Orientar o aluno para a produção de materiais educativos em Fonoaudiologia Aplicada à Área de Neonatologia</w:t>
            </w:r>
          </w:p>
          <w:p w:rsidR="00433F02" w:rsidRDefault="00433F02">
            <w:pPr>
              <w:pStyle w:val="Textodecomentrio"/>
              <w:rPr>
                <w:rFonts w:ascii="Calibri" w:eastAsia="Arial Unicode MS" w:hAnsi="Calibri" w:cs="Arial Unicode MS"/>
                <w:sz w:val="18"/>
                <w:szCs w:val="24"/>
              </w:rPr>
            </w:pPr>
          </w:p>
        </w:tc>
      </w:tr>
    </w:tbl>
    <w:p w:rsidR="00433F02" w:rsidRDefault="00433F02">
      <w:pPr>
        <w:spacing w:line="120" w:lineRule="auto"/>
        <w:rPr>
          <w:rFonts w:ascii="Calibri" w:eastAsia="Arial Unicode MS" w:hAnsi="Calibri" w:cs="Arial Unicode MS"/>
          <w:sz w:val="18"/>
        </w:rPr>
      </w:pPr>
    </w:p>
    <w:tbl>
      <w:tblPr>
        <w:tblW w:w="101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33F02">
        <w:trPr>
          <w:cantSplit/>
        </w:trPr>
        <w:tc>
          <w:tcPr>
            <w:tcW w:w="10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832911" w:rsidRDefault="00433F02">
            <w:pPr>
              <w:rPr>
                <w:rFonts w:ascii="Calibri" w:eastAsia="Arial Unicode MS" w:hAnsi="Calibri" w:cs="Arial Unicode MS"/>
                <w:b/>
                <w:bCs/>
                <w:sz w:val="18"/>
              </w:rPr>
            </w:pPr>
            <w:r>
              <w:rPr>
                <w:rFonts w:ascii="Calibri" w:eastAsia="Arial Unicode MS" w:hAnsi="Calibri" w:cs="Arial Unicode MS"/>
                <w:b/>
                <w:bCs/>
                <w:sz w:val="18"/>
              </w:rPr>
              <w:t>Programa:</w:t>
            </w:r>
          </w:p>
        </w:tc>
      </w:tr>
      <w:tr w:rsidR="00433F02">
        <w:trPr>
          <w:cantSplit/>
        </w:trPr>
        <w:tc>
          <w:tcPr>
            <w:tcW w:w="1015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85C8A" w:rsidRPr="00457E62" w:rsidRDefault="00485C8A" w:rsidP="00485C8A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57E62">
              <w:rPr>
                <w:rFonts w:ascii="Calibri" w:hAnsi="Calibri" w:cs="Arial"/>
                <w:b/>
                <w:bCs/>
                <w:sz w:val="18"/>
                <w:szCs w:val="18"/>
              </w:rPr>
              <w:lastRenderedPageBreak/>
              <w:t>CONTEÚDO PROGRAMÁTICO:</w:t>
            </w:r>
          </w:p>
          <w:p w:rsidR="00485C8A" w:rsidRPr="00457E62" w:rsidRDefault="00485C8A" w:rsidP="00485C8A">
            <w:pPr>
              <w:numPr>
                <w:ilvl w:val="0"/>
                <w:numId w:val="16"/>
              </w:numPr>
              <w:tabs>
                <w:tab w:val="clear" w:pos="360"/>
                <w:tab w:val="num" w:pos="1068"/>
              </w:tabs>
              <w:ind w:left="1068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7E62">
              <w:rPr>
                <w:rFonts w:ascii="Calibri" w:hAnsi="Calibri" w:cs="Arial"/>
                <w:sz w:val="18"/>
                <w:szCs w:val="18"/>
              </w:rPr>
              <w:t>Visitas semanais à Unidade de Neonatologia</w:t>
            </w:r>
            <w:r w:rsidR="00FB5EEB">
              <w:rPr>
                <w:rFonts w:ascii="Calibri" w:hAnsi="Calibri" w:cs="Arial"/>
                <w:sz w:val="18"/>
                <w:szCs w:val="18"/>
              </w:rPr>
              <w:t xml:space="preserve"> e enfermaria de Neurologia do HC-Unicamp</w:t>
            </w:r>
            <w:r w:rsidRPr="00457E62">
              <w:rPr>
                <w:rFonts w:ascii="Calibri" w:hAnsi="Calibri" w:cs="Arial"/>
                <w:sz w:val="18"/>
                <w:szCs w:val="18"/>
              </w:rPr>
              <w:t xml:space="preserve"> (observação, avaliação e intervenção supervisionada),</w:t>
            </w:r>
          </w:p>
          <w:p w:rsidR="00485C8A" w:rsidRPr="00457E62" w:rsidRDefault="00485C8A" w:rsidP="00485C8A">
            <w:pPr>
              <w:numPr>
                <w:ilvl w:val="0"/>
                <w:numId w:val="13"/>
              </w:numPr>
              <w:tabs>
                <w:tab w:val="clear" w:pos="360"/>
                <w:tab w:val="num" w:pos="1068"/>
              </w:tabs>
              <w:ind w:left="1068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7E62">
              <w:rPr>
                <w:rFonts w:ascii="Calibri" w:hAnsi="Calibri" w:cs="Arial"/>
                <w:sz w:val="18"/>
                <w:szCs w:val="18"/>
              </w:rPr>
              <w:t xml:space="preserve">Rotina da Unidade: biossegurança, instalações físicas, equipamentos, </w:t>
            </w:r>
          </w:p>
          <w:p w:rsidR="00485C8A" w:rsidRPr="00457E62" w:rsidRDefault="00FB5EEB" w:rsidP="00485C8A">
            <w:pPr>
              <w:numPr>
                <w:ilvl w:val="0"/>
                <w:numId w:val="13"/>
              </w:numPr>
              <w:tabs>
                <w:tab w:val="clear" w:pos="360"/>
                <w:tab w:val="num" w:pos="1068"/>
              </w:tabs>
              <w:ind w:left="1068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  <w:r w:rsidR="00485C8A" w:rsidRPr="00457E62">
              <w:rPr>
                <w:rFonts w:ascii="Calibri" w:hAnsi="Calibri" w:cs="Arial"/>
                <w:sz w:val="18"/>
                <w:szCs w:val="18"/>
              </w:rPr>
              <w:t>tuação fonoaudiológica na Unidade (levantamento de prontuários, avaliação e intervenção fonoaudiológica e registros)</w:t>
            </w:r>
          </w:p>
          <w:p w:rsidR="00485C8A" w:rsidRPr="00457E62" w:rsidRDefault="00FB5EEB" w:rsidP="00485C8A">
            <w:pPr>
              <w:numPr>
                <w:ilvl w:val="0"/>
                <w:numId w:val="14"/>
              </w:numPr>
              <w:tabs>
                <w:tab w:val="clear" w:pos="360"/>
                <w:tab w:val="num" w:pos="1068"/>
              </w:tabs>
              <w:ind w:left="1068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  <w:r w:rsidR="00485C8A" w:rsidRPr="00457E62">
              <w:rPr>
                <w:rFonts w:ascii="Calibri" w:hAnsi="Calibri" w:cs="Arial"/>
                <w:sz w:val="18"/>
                <w:szCs w:val="18"/>
              </w:rPr>
              <w:t>tuação Fonoaudiológica na Unidade (aplicação integrada de conhecimentos relacionados aos recém-nascidos e lactentes internados – aspectos relacionados à alimentação e controle do nível de ruídos no ambiente)</w:t>
            </w:r>
          </w:p>
          <w:p w:rsidR="00485C8A" w:rsidRPr="00457E62" w:rsidRDefault="00485C8A" w:rsidP="00485C8A">
            <w:pPr>
              <w:numPr>
                <w:ilvl w:val="0"/>
                <w:numId w:val="15"/>
              </w:numPr>
              <w:tabs>
                <w:tab w:val="clear" w:pos="360"/>
                <w:tab w:val="num" w:pos="1068"/>
              </w:tabs>
              <w:ind w:left="1068"/>
              <w:jc w:val="both"/>
              <w:rPr>
                <w:rFonts w:ascii="Calibri" w:hAnsi="Calibri" w:cs="Arial"/>
                <w:b/>
                <w:caps/>
                <w:sz w:val="18"/>
                <w:szCs w:val="18"/>
              </w:rPr>
            </w:pPr>
            <w:r w:rsidRPr="00457E62">
              <w:rPr>
                <w:rFonts w:ascii="Calibri" w:hAnsi="Calibri" w:cs="Arial"/>
                <w:sz w:val="18"/>
                <w:szCs w:val="18"/>
              </w:rPr>
              <w:t>Capacitação do aluno-estagiário para atividades de informação e orientação familiar e de profissionais, no que se refere à atuação fonoaudiológica em unidade neonatal</w:t>
            </w:r>
          </w:p>
          <w:p w:rsidR="00485C8A" w:rsidRDefault="00485C8A" w:rsidP="00485C8A">
            <w:pPr>
              <w:jc w:val="both"/>
              <w:rPr>
                <w:rFonts w:ascii="Calibri" w:hAnsi="Calibri" w:cs="Arial"/>
                <w:b/>
                <w:caps/>
                <w:sz w:val="18"/>
                <w:szCs w:val="18"/>
              </w:rPr>
            </w:pPr>
          </w:p>
          <w:p w:rsidR="00485C8A" w:rsidRPr="00457E62" w:rsidRDefault="00485C8A" w:rsidP="00485C8A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7E62">
              <w:rPr>
                <w:rFonts w:ascii="Calibri" w:hAnsi="Calibri" w:cs="Arial"/>
                <w:b/>
                <w:caps/>
                <w:sz w:val="18"/>
                <w:szCs w:val="18"/>
              </w:rPr>
              <w:t>M</w:t>
            </w:r>
            <w:r>
              <w:rPr>
                <w:rFonts w:ascii="Calibri" w:hAnsi="Calibri" w:cs="Arial"/>
                <w:b/>
                <w:caps/>
                <w:sz w:val="18"/>
                <w:szCs w:val="18"/>
              </w:rPr>
              <w:t xml:space="preserve">Étodo </w:t>
            </w:r>
            <w:r w:rsidRPr="00457E62">
              <w:rPr>
                <w:rFonts w:ascii="Calibri" w:hAnsi="Calibri" w:cs="Arial"/>
                <w:b/>
                <w:caps/>
                <w:sz w:val="18"/>
                <w:szCs w:val="18"/>
              </w:rPr>
              <w:t xml:space="preserve">de Ensino: </w:t>
            </w:r>
            <w:r w:rsidRPr="00457E62">
              <w:rPr>
                <w:rFonts w:ascii="Calibri" w:hAnsi="Calibri" w:cs="Arial"/>
                <w:sz w:val="18"/>
                <w:szCs w:val="18"/>
              </w:rPr>
              <w:t>as atividades</w:t>
            </w:r>
            <w:r w:rsidRPr="00457E6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457E62">
              <w:rPr>
                <w:rFonts w:ascii="Calibri" w:hAnsi="Calibri" w:cs="Arial"/>
                <w:sz w:val="18"/>
                <w:szCs w:val="18"/>
              </w:rPr>
              <w:t xml:space="preserve">do estágio acontecerão </w:t>
            </w:r>
            <w:r>
              <w:rPr>
                <w:rFonts w:ascii="Calibri" w:hAnsi="Calibri" w:cs="Arial"/>
                <w:sz w:val="18"/>
                <w:szCs w:val="18"/>
              </w:rPr>
              <w:t xml:space="preserve">na Unidade Neonatal do </w:t>
            </w:r>
            <w:r w:rsidRPr="00457E62">
              <w:rPr>
                <w:rFonts w:ascii="Calibri" w:hAnsi="Calibri" w:cs="Arial"/>
                <w:sz w:val="18"/>
                <w:szCs w:val="18"/>
              </w:rPr>
              <w:t>Centro de Atenção Integral à Saúde da Mulher Prof. Dr. José Aristo</w:t>
            </w:r>
            <w:r w:rsidR="00FB5EEB">
              <w:rPr>
                <w:rFonts w:ascii="Calibri" w:hAnsi="Calibri" w:cs="Arial"/>
                <w:sz w:val="18"/>
                <w:szCs w:val="18"/>
              </w:rPr>
              <w:t>demo Pinotti (CAISM) – UNICAMP e no Enfermaria da Neurologia do HC-Unicamp</w:t>
            </w:r>
          </w:p>
          <w:p w:rsidR="00485C8A" w:rsidRPr="00457E62" w:rsidRDefault="00485C8A" w:rsidP="00485C8A">
            <w:pPr>
              <w:numPr>
                <w:ilvl w:val="0"/>
                <w:numId w:val="17"/>
              </w:numPr>
              <w:tabs>
                <w:tab w:val="clear" w:pos="360"/>
                <w:tab w:val="num" w:pos="1065"/>
              </w:tabs>
              <w:ind w:left="106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7E62">
              <w:rPr>
                <w:rFonts w:ascii="Calibri" w:hAnsi="Calibri" w:cs="Arial"/>
                <w:sz w:val="18"/>
                <w:szCs w:val="18"/>
              </w:rPr>
              <w:t xml:space="preserve">4 (quatro) grupos: A-B-C-D, compostos por </w:t>
            </w:r>
            <w:r w:rsidRPr="00457E62">
              <w:rPr>
                <w:rFonts w:ascii="Calibri" w:hAnsi="Calibri" w:cs="Arial"/>
                <w:sz w:val="18"/>
                <w:szCs w:val="18"/>
                <w:u w:val="single"/>
              </w:rPr>
              <w:t>até</w:t>
            </w:r>
            <w:r>
              <w:rPr>
                <w:rFonts w:ascii="Calibri" w:hAnsi="Calibri" w:cs="Arial"/>
                <w:sz w:val="18"/>
                <w:szCs w:val="18"/>
              </w:rPr>
              <w:t xml:space="preserve"> 8</w:t>
            </w:r>
            <w:r w:rsidRPr="00457E62">
              <w:rPr>
                <w:rFonts w:ascii="Calibri" w:hAnsi="Calibri" w:cs="Arial"/>
                <w:sz w:val="18"/>
                <w:szCs w:val="18"/>
              </w:rPr>
              <w:t xml:space="preserve"> (oito) alunos, deverão passar por estágio semestral,</w:t>
            </w:r>
          </w:p>
          <w:p w:rsidR="00485C8A" w:rsidRPr="00457E62" w:rsidRDefault="00485C8A" w:rsidP="00485C8A">
            <w:pPr>
              <w:numPr>
                <w:ilvl w:val="0"/>
                <w:numId w:val="17"/>
              </w:numPr>
              <w:tabs>
                <w:tab w:val="clear" w:pos="360"/>
                <w:tab w:val="num" w:pos="1065"/>
              </w:tabs>
              <w:ind w:left="106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7E62">
              <w:rPr>
                <w:rFonts w:ascii="Calibri" w:hAnsi="Calibri" w:cs="Arial"/>
                <w:sz w:val="18"/>
                <w:szCs w:val="18"/>
              </w:rPr>
              <w:t>Visitas orientadas à</w:t>
            </w:r>
            <w:r w:rsidR="00FB5EEB">
              <w:rPr>
                <w:rFonts w:ascii="Calibri" w:hAnsi="Calibri" w:cs="Arial"/>
                <w:sz w:val="18"/>
                <w:szCs w:val="18"/>
              </w:rPr>
              <w:t>s</w:t>
            </w:r>
            <w:r w:rsidRPr="00457E62">
              <w:rPr>
                <w:rFonts w:ascii="Calibri" w:hAnsi="Calibri" w:cs="Arial"/>
                <w:sz w:val="18"/>
                <w:szCs w:val="18"/>
              </w:rPr>
              <w:t xml:space="preserve"> Unidade</w:t>
            </w:r>
            <w:r w:rsidR="00FB5EEB">
              <w:rPr>
                <w:rFonts w:ascii="Calibri" w:hAnsi="Calibri" w:cs="Arial"/>
                <w:sz w:val="18"/>
                <w:szCs w:val="18"/>
              </w:rPr>
              <w:t>s</w:t>
            </w:r>
            <w:r w:rsidRPr="00457E62">
              <w:rPr>
                <w:rFonts w:ascii="Calibri" w:hAnsi="Calibri" w:cs="Arial"/>
                <w:sz w:val="18"/>
                <w:szCs w:val="18"/>
              </w:rPr>
              <w:t xml:space="preserve">: participação de </w:t>
            </w:r>
            <w:r w:rsidRPr="00457E62">
              <w:rPr>
                <w:rFonts w:ascii="Calibri" w:hAnsi="Calibri" w:cs="Arial"/>
                <w:sz w:val="18"/>
                <w:szCs w:val="18"/>
                <w:u w:val="single"/>
              </w:rPr>
              <w:t>até</w:t>
            </w:r>
            <w:r w:rsidRPr="00457E62">
              <w:rPr>
                <w:rFonts w:ascii="Calibri" w:hAnsi="Calibri" w:cs="Arial"/>
                <w:sz w:val="18"/>
                <w:szCs w:val="18"/>
              </w:rPr>
              <w:t xml:space="preserve"> 4 alunos, acompanhados pelo professor responsável,</w:t>
            </w:r>
          </w:p>
          <w:p w:rsidR="00485C8A" w:rsidRPr="00457E62" w:rsidRDefault="00485C8A" w:rsidP="00485C8A">
            <w:pPr>
              <w:numPr>
                <w:ilvl w:val="0"/>
                <w:numId w:val="18"/>
              </w:numPr>
              <w:tabs>
                <w:tab w:val="clear" w:pos="360"/>
                <w:tab w:val="num" w:pos="1065"/>
              </w:tabs>
              <w:ind w:left="106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7E62">
              <w:rPr>
                <w:rFonts w:ascii="Calibri" w:hAnsi="Calibri" w:cs="Arial"/>
                <w:sz w:val="18"/>
                <w:szCs w:val="18"/>
              </w:rPr>
              <w:t>Levantamento de prontuários,</w:t>
            </w:r>
          </w:p>
          <w:p w:rsidR="00485C8A" w:rsidRPr="00457E62" w:rsidRDefault="00485C8A" w:rsidP="00485C8A">
            <w:pPr>
              <w:numPr>
                <w:ilvl w:val="0"/>
                <w:numId w:val="18"/>
              </w:numPr>
              <w:tabs>
                <w:tab w:val="clear" w:pos="360"/>
                <w:tab w:val="num" w:pos="1065"/>
              </w:tabs>
              <w:ind w:left="106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7E62">
              <w:rPr>
                <w:rFonts w:ascii="Calibri" w:hAnsi="Calibri" w:cs="Arial"/>
                <w:sz w:val="18"/>
                <w:szCs w:val="18"/>
              </w:rPr>
              <w:t xml:space="preserve">Observação, Avaliação e/ou Intervenção fonoaudiológica com recém-nascidos e lactentes </w:t>
            </w:r>
            <w:r w:rsidR="00FB5EEB">
              <w:rPr>
                <w:rFonts w:ascii="Calibri" w:hAnsi="Calibri" w:cs="Arial"/>
                <w:sz w:val="18"/>
                <w:szCs w:val="18"/>
              </w:rPr>
              <w:t xml:space="preserve"> e adultos </w:t>
            </w:r>
            <w:r w:rsidRPr="00457E62">
              <w:rPr>
                <w:rFonts w:ascii="Calibri" w:hAnsi="Calibri" w:cs="Arial"/>
                <w:sz w:val="18"/>
                <w:szCs w:val="18"/>
              </w:rPr>
              <w:t xml:space="preserve">internados, juntamente com o professor responsável, </w:t>
            </w:r>
          </w:p>
          <w:p w:rsidR="00485C8A" w:rsidRPr="00457E62" w:rsidRDefault="00485C8A" w:rsidP="00485C8A">
            <w:pPr>
              <w:numPr>
                <w:ilvl w:val="0"/>
                <w:numId w:val="18"/>
              </w:numPr>
              <w:tabs>
                <w:tab w:val="clear" w:pos="360"/>
                <w:tab w:val="num" w:pos="1065"/>
              </w:tabs>
              <w:ind w:left="106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57E62">
              <w:rPr>
                <w:rFonts w:ascii="Calibri" w:hAnsi="Calibri" w:cs="Arial"/>
                <w:sz w:val="18"/>
                <w:szCs w:val="18"/>
              </w:rPr>
              <w:t>Registros da Avaliação / Intervenção Fonoaudiológicas,</w:t>
            </w:r>
          </w:p>
          <w:p w:rsidR="00485C8A" w:rsidRPr="00457E62" w:rsidRDefault="00485C8A" w:rsidP="00485C8A">
            <w:pPr>
              <w:numPr>
                <w:ilvl w:val="0"/>
                <w:numId w:val="19"/>
              </w:numPr>
              <w:tabs>
                <w:tab w:val="clear" w:pos="360"/>
                <w:tab w:val="num" w:pos="1065"/>
              </w:tabs>
              <w:ind w:left="1065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57E62">
              <w:rPr>
                <w:rFonts w:ascii="Calibri" w:hAnsi="Calibri" w:cs="Arial"/>
                <w:sz w:val="18"/>
                <w:szCs w:val="18"/>
              </w:rPr>
              <w:t>Roteiro para estudo (semanal),</w:t>
            </w:r>
          </w:p>
          <w:p w:rsidR="00485C8A" w:rsidRDefault="00485C8A" w:rsidP="00485C8A">
            <w:pPr>
              <w:numPr>
                <w:ilvl w:val="0"/>
                <w:numId w:val="19"/>
              </w:numPr>
              <w:tabs>
                <w:tab w:val="clear" w:pos="360"/>
                <w:tab w:val="num" w:pos="1065"/>
              </w:tabs>
              <w:ind w:left="1065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457E62">
              <w:rPr>
                <w:rFonts w:ascii="Calibri" w:hAnsi="Calibri" w:cs="Arial"/>
                <w:sz w:val="18"/>
                <w:szCs w:val="18"/>
              </w:rPr>
              <w:t>Estudo de caso, leitura de textos, discussão em grupo, relatórios, apresentação de seminários e, prova escrita,</w:t>
            </w:r>
            <w:r w:rsidRPr="00457E6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:rsidR="00433F02" w:rsidRDefault="00433F02" w:rsidP="00FB5EEB">
            <w:pPr>
              <w:jc w:val="both"/>
              <w:rPr>
                <w:rFonts w:ascii="Calibri" w:eastAsia="Arial Unicode MS" w:hAnsi="Calibri" w:cs="Arial Unicode MS"/>
                <w:sz w:val="18"/>
              </w:rPr>
            </w:pPr>
          </w:p>
        </w:tc>
      </w:tr>
    </w:tbl>
    <w:p w:rsidR="00433F02" w:rsidRDefault="00433F02">
      <w:pPr>
        <w:spacing w:line="120" w:lineRule="auto"/>
        <w:ind w:left="-181"/>
        <w:rPr>
          <w:rFonts w:ascii="Calibri" w:hAnsi="Calibri"/>
          <w:sz w:val="18"/>
        </w:rPr>
      </w:pPr>
    </w:p>
    <w:tbl>
      <w:tblPr>
        <w:tblW w:w="101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33F02">
        <w:tc>
          <w:tcPr>
            <w:tcW w:w="10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33F02" w:rsidRDefault="00433F02">
            <w:pPr>
              <w:pStyle w:val="Ttulo2"/>
              <w:rPr>
                <w:rFonts w:ascii="Calibri" w:eastAsia="Arial Unicode MS" w:hAnsi="Calibri" w:cs="Arial Unicode MS"/>
                <w:sz w:val="18"/>
              </w:rPr>
            </w:pPr>
            <w:r>
              <w:rPr>
                <w:rFonts w:ascii="Calibri" w:eastAsia="Arial Unicode MS" w:hAnsi="Calibri" w:cs="Arial Unicode MS"/>
                <w:sz w:val="18"/>
              </w:rPr>
              <w:lastRenderedPageBreak/>
              <w:t>Bibliografia:</w:t>
            </w:r>
          </w:p>
        </w:tc>
      </w:tr>
      <w:tr w:rsidR="00433F02">
        <w:trPr>
          <w:cantSplit/>
        </w:trPr>
        <w:tc>
          <w:tcPr>
            <w:tcW w:w="10150" w:type="dxa"/>
            <w:tcBorders>
              <w:top w:val="nil"/>
              <w:bottom w:val="nil"/>
            </w:tcBorders>
            <w:shd w:val="clear" w:color="auto" w:fill="FFFFFF"/>
          </w:tcPr>
          <w:p w:rsidR="00FB5EEB" w:rsidRPr="00FB5EEB" w:rsidRDefault="00FB5EEB" w:rsidP="00FB5EE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FB5EEB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Básica:</w:t>
            </w:r>
          </w:p>
          <w:p w:rsidR="00FB5EEB" w:rsidRPr="00FB5EEB" w:rsidRDefault="00FB5EEB" w:rsidP="00FB5EE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B5EEB">
              <w:rPr>
                <w:rFonts w:asciiTheme="minorHAnsi" w:hAnsiTheme="minorHAnsi"/>
                <w:sz w:val="18"/>
                <w:szCs w:val="18"/>
              </w:rPr>
              <w:t xml:space="preserve">BAHIA, M. M. ; </w:t>
            </w:r>
            <w:r w:rsidRPr="00FB5EEB">
              <w:rPr>
                <w:rFonts w:asciiTheme="minorHAnsi" w:hAnsiTheme="minorHAnsi"/>
                <w:bCs/>
                <w:sz w:val="18"/>
                <w:szCs w:val="18"/>
              </w:rPr>
              <w:t>MOURÃO, L. F.</w:t>
            </w:r>
            <w:r w:rsidRPr="00FB5EEB">
              <w:rPr>
                <w:rFonts w:asciiTheme="minorHAnsi" w:hAnsiTheme="minorHAnsi"/>
                <w:sz w:val="18"/>
                <w:szCs w:val="18"/>
              </w:rPr>
              <w:t xml:space="preserve"> ; CHUN, R. Y. S. . Condições de deglutição e linguístico-cognitivas pós-AVC. In: Min LL, Fernandes PT, Avelar WM, Martins S.. (Org.). AVC: da pesquisa à aplicação clínica. 2ed.Sao Paulo: Pleiade, 2014, v. 26, p. 205-210.</w:t>
            </w:r>
          </w:p>
          <w:p w:rsidR="00FB5EEB" w:rsidRPr="00FB5EEB" w:rsidRDefault="00FB5EEB" w:rsidP="00FB5EEB">
            <w:pPr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FB5EEB">
              <w:rPr>
                <w:rFonts w:asciiTheme="minorHAnsi" w:hAnsiTheme="minorHAnsi"/>
                <w:bCs/>
                <w:sz w:val="18"/>
                <w:szCs w:val="18"/>
              </w:rPr>
              <w:t>CARRARA DE ANGELIS, Elisabete, et al. Tratado de disfagia. Rio de Janeiro, Editora Revinter, 2009.</w:t>
            </w:r>
          </w:p>
          <w:p w:rsidR="00FB5EEB" w:rsidRPr="00FB5EEB" w:rsidRDefault="00FB5EEB" w:rsidP="00FB5EE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FB5EEB">
              <w:rPr>
                <w:rFonts w:asciiTheme="minorHAnsi" w:hAnsiTheme="minorHAnsi"/>
                <w:iCs/>
                <w:sz w:val="18"/>
                <w:szCs w:val="18"/>
              </w:rPr>
              <w:t>Corbin-Lewis, Liss, Sciortino.</w:t>
            </w:r>
            <w:r w:rsidRPr="00FB5EEB">
              <w:rPr>
                <w:rFonts w:asciiTheme="minorHAnsi" w:hAnsiTheme="minorHAnsi"/>
                <w:bCs/>
                <w:sz w:val="18"/>
                <w:szCs w:val="18"/>
              </w:rPr>
              <w:t xml:space="preserve"> Anatomia Clínica e Fisiologia do Mecanismo de Deglutição. Cangage Learning. Sao Paulo, 2008.</w:t>
            </w:r>
          </w:p>
          <w:p w:rsidR="00FB5EEB" w:rsidRPr="00FB5EEB" w:rsidRDefault="00FB5EEB" w:rsidP="00FB5EEB">
            <w:pPr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FB5EEB">
              <w:rPr>
                <w:rFonts w:asciiTheme="minorHAnsi" w:hAnsiTheme="minorHAnsi"/>
                <w:sz w:val="18"/>
                <w:szCs w:val="18"/>
                <w:lang w:eastAsia="en-US"/>
              </w:rPr>
              <w:t>Cruz. (Org.). Reabilitação pós-acidente vascular encefálico: Atividades de vida diária e Interdisciplinaridade. 1ed.São Paulo: Editora Santos, 2012, v. 1, p. 323-338.</w:t>
            </w:r>
          </w:p>
          <w:p w:rsidR="00FB5EEB" w:rsidRPr="00FB5EEB" w:rsidRDefault="00FB5EEB" w:rsidP="00FB5EEB">
            <w:pPr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FB5EEB">
              <w:rPr>
                <w:rFonts w:asciiTheme="minorHAnsi" w:hAnsiTheme="minorHAnsi"/>
                <w:bCs/>
                <w:sz w:val="18"/>
                <w:szCs w:val="18"/>
              </w:rPr>
              <w:t>FERNANDES, F. D. M.; MENDES, B. C.A.; NAVAS, A.L.P. G. P. – Tratado de Fonoaudiologia, 2ª edição. 2010.</w:t>
            </w:r>
          </w:p>
          <w:p w:rsidR="00FB5EEB" w:rsidRPr="00FB5EEB" w:rsidRDefault="00FB5EEB" w:rsidP="00FB5EE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B5EEB">
              <w:rPr>
                <w:rFonts w:asciiTheme="minorHAnsi" w:hAnsiTheme="minorHAnsi"/>
                <w:sz w:val="18"/>
                <w:szCs w:val="18"/>
              </w:rPr>
              <w:t xml:space="preserve">LUCCHESI, K. F. ; </w:t>
            </w:r>
            <w:r w:rsidRPr="00FB5EEB">
              <w:rPr>
                <w:rFonts w:asciiTheme="minorHAnsi" w:hAnsiTheme="minorHAnsi"/>
                <w:bCs/>
                <w:sz w:val="18"/>
                <w:szCs w:val="18"/>
              </w:rPr>
              <w:t>Mourão L</w:t>
            </w:r>
            <w:r w:rsidRPr="00FB5EEB">
              <w:rPr>
                <w:rFonts w:asciiTheme="minorHAnsi" w:hAnsiTheme="minorHAnsi"/>
                <w:sz w:val="18"/>
                <w:szCs w:val="18"/>
              </w:rPr>
              <w:t xml:space="preserve"> . Plano Terapêutico fonoaudiologico (PTF) para disfagia na Doença de Parkinson. In: Heliane Campanatti-Ostiz. (Org.). Plano Terapêutico Fonoaudiológico (PTF) volume 2. 1ed.Sao Paulo: Pro-Fono, 2015, v. 2, p. 600-606.</w:t>
            </w:r>
          </w:p>
          <w:p w:rsidR="00FB5EEB" w:rsidRPr="00FB5EEB" w:rsidRDefault="00FB5EEB" w:rsidP="00FB5EE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B5EEB">
              <w:rPr>
                <w:rFonts w:asciiTheme="minorHAnsi" w:hAnsiTheme="minorHAnsi"/>
                <w:sz w:val="18"/>
                <w:szCs w:val="18"/>
              </w:rPr>
              <w:t xml:space="preserve">LIMA, D. P.; </w:t>
            </w:r>
            <w:r w:rsidRPr="00FB5EEB">
              <w:rPr>
                <w:rFonts w:asciiTheme="minorHAnsi" w:hAnsiTheme="minorHAnsi"/>
                <w:bCs/>
                <w:sz w:val="18"/>
                <w:szCs w:val="18"/>
              </w:rPr>
              <w:t>MOURÃO, L. F.</w:t>
            </w:r>
            <w:r w:rsidRPr="00FB5EEB">
              <w:rPr>
                <w:rFonts w:asciiTheme="minorHAnsi" w:hAnsiTheme="minorHAnsi"/>
                <w:sz w:val="18"/>
                <w:szCs w:val="18"/>
              </w:rPr>
              <w:t>. Plano Terapêutico fonoaudiologico (PTF) Classificação Internacional de Funcionalidade, Incapacidade e saúde na deglutição de idosos. In: Heliane Campanatti-Ostiz. (Org.). plano Terapêutico Fonoaudiológico (PTF) volume 2. 1ed.Sao Paulo: Pro-Fono, 2015, v. 1, p. 630-635.</w:t>
            </w:r>
          </w:p>
          <w:p w:rsidR="00FB5EEB" w:rsidRPr="00FB5EEB" w:rsidRDefault="00FB5EEB" w:rsidP="00FB5EE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B5EEB">
              <w:rPr>
                <w:rFonts w:asciiTheme="minorHAnsi" w:hAnsiTheme="minorHAnsi"/>
                <w:sz w:val="18"/>
                <w:szCs w:val="18"/>
              </w:rPr>
              <w:t>Marquesan, Silva, Tomé. (Org.). Tratado das especialidades em Fonoaudiologia. 1ed.São Paulo: Grupo Editorial Nacional, 2014, v. 1, p. 70-80.</w:t>
            </w:r>
          </w:p>
          <w:p w:rsidR="00FB5EEB" w:rsidRPr="00FB5EEB" w:rsidRDefault="00FB5EEB" w:rsidP="00FB5EE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FB5EEB">
              <w:rPr>
                <w:rFonts w:asciiTheme="minorHAnsi" w:hAnsiTheme="minorHAnsi"/>
                <w:sz w:val="18"/>
                <w:szCs w:val="18"/>
                <w:lang w:eastAsia="en-US"/>
              </w:rPr>
              <w:t>Neri. (Org.). Fragilidade e Qualidade de vida na velhice. 1ed.Campinas: Editora Alínea, 2013, v. 1, p. 171-188.</w:t>
            </w:r>
          </w:p>
          <w:p w:rsidR="00FB5EEB" w:rsidRPr="00FB5EEB" w:rsidRDefault="00FB5EEB" w:rsidP="00FB5EEB">
            <w:pPr>
              <w:rPr>
                <w:rFonts w:asciiTheme="minorHAnsi" w:hAnsiTheme="minorHAnsi"/>
                <w:sz w:val="18"/>
                <w:szCs w:val="18"/>
              </w:rPr>
            </w:pPr>
            <w:r w:rsidRPr="00FB5EEB">
              <w:rPr>
                <w:rFonts w:asciiTheme="minorHAnsi" w:hAnsiTheme="minorHAnsi"/>
                <w:sz w:val="18"/>
                <w:szCs w:val="18"/>
              </w:rPr>
              <w:t>Otavio B Piltcher, Sady Selarmen da Costa, Gerson Schulz Maahs, Gabriel Kuhl. (Org.). Rotinas em Otorrinolaringologia. 1ed.Sao Paulo: Artmed, 2014, v. 1, p. 338-343.</w:t>
            </w:r>
          </w:p>
          <w:p w:rsidR="00FB5EEB" w:rsidRPr="00FB5EEB" w:rsidRDefault="00FB5EEB" w:rsidP="00FB5EE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FB5EEB">
              <w:rPr>
                <w:rFonts w:asciiTheme="minorHAnsi" w:hAnsiTheme="minorHAnsi"/>
                <w:iCs/>
                <w:sz w:val="18"/>
                <w:szCs w:val="18"/>
              </w:rPr>
              <w:t>Silvério, Cola, Silva.</w:t>
            </w:r>
            <w:r w:rsidRPr="00FB5EEB">
              <w:rPr>
                <w:rFonts w:asciiTheme="minorHAnsi" w:hAnsiTheme="minorHAnsi"/>
                <w:bCs/>
                <w:sz w:val="18"/>
                <w:szCs w:val="18"/>
              </w:rPr>
              <w:t xml:space="preserve"> Ações Educativas para Pacientes Adultos com Disfagia Orofaríngea. Pulso, Sao Paulo, 2006.</w:t>
            </w:r>
          </w:p>
          <w:p w:rsidR="00FB5EEB" w:rsidRPr="00FB5EEB" w:rsidRDefault="00FB5EEB" w:rsidP="00FB5EEB">
            <w:pPr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FB5EEB">
              <w:rPr>
                <w:rFonts w:asciiTheme="minorHAnsi" w:hAnsiTheme="minorHAnsi"/>
                <w:bCs/>
                <w:sz w:val="18"/>
                <w:szCs w:val="18"/>
              </w:rPr>
              <w:t>ZEMLIM. W. R. Princípios de Anatomia e Fisiologia. Porto Alegre: Artmed. 2000.</w:t>
            </w:r>
          </w:p>
          <w:p w:rsidR="00FB5EEB" w:rsidRPr="00FB5EEB" w:rsidRDefault="00FB5EEB" w:rsidP="00502CE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FB5EEB">
              <w:rPr>
                <w:rFonts w:ascii="Calibri" w:hAnsi="Calibri"/>
                <w:b/>
                <w:sz w:val="18"/>
                <w:szCs w:val="18"/>
              </w:rPr>
              <w:t>Recomendada:</w:t>
            </w:r>
          </w:p>
          <w:p w:rsidR="00502CE6" w:rsidRDefault="00502CE6" w:rsidP="00502CE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770032">
              <w:rPr>
                <w:rFonts w:ascii="Calibri" w:hAnsi="Calibri"/>
                <w:sz w:val="18"/>
                <w:szCs w:val="18"/>
              </w:rPr>
              <w:t>ALMEIDA et al. Minidicionário de Siglas em Neonatologia para Profissionais da Saúde. Revinter, 2002.</w:t>
            </w:r>
          </w:p>
          <w:p w:rsidR="00502CE6" w:rsidRPr="00770032" w:rsidRDefault="00502CE6" w:rsidP="00502CE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770032">
              <w:rPr>
                <w:rFonts w:ascii="Calibri" w:hAnsi="Calibri"/>
                <w:sz w:val="18"/>
                <w:szCs w:val="18"/>
              </w:rPr>
              <w:t>ANVISA. Higienização das mãos em serviços de saúde. Brasília, 2007.</w:t>
            </w:r>
          </w:p>
          <w:p w:rsidR="00502CE6" w:rsidRPr="00770032" w:rsidRDefault="00502CE6" w:rsidP="00502CE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770032">
              <w:rPr>
                <w:rFonts w:ascii="Calibri" w:hAnsi="Calibri"/>
                <w:sz w:val="18"/>
                <w:szCs w:val="18"/>
              </w:rPr>
              <w:t>ANVISA. Pediatria – Prevenção e controle de infecção hospitalar. Brasília, 2006</w:t>
            </w:r>
          </w:p>
          <w:p w:rsidR="00502CE6" w:rsidRPr="00770032" w:rsidRDefault="00502CE6" w:rsidP="00502CE6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  <w:r w:rsidRPr="00770032">
              <w:rPr>
                <w:rFonts w:ascii="Calibri" w:hAnsi="Calibri"/>
                <w:sz w:val="18"/>
                <w:szCs w:val="18"/>
              </w:rPr>
              <w:t xml:space="preserve">ANDRADE, CRF. Fonoaudiologia em berçário normal e de risco. </w:t>
            </w:r>
            <w:r w:rsidRPr="00770032">
              <w:rPr>
                <w:rFonts w:ascii="Calibri" w:hAnsi="Calibri"/>
                <w:sz w:val="18"/>
                <w:szCs w:val="18"/>
                <w:lang w:val="en-US"/>
              </w:rPr>
              <w:t>São Paulo, Lovise, 1996.</w:t>
            </w:r>
          </w:p>
          <w:p w:rsidR="00502CE6" w:rsidRPr="00034036" w:rsidRDefault="00502CE6" w:rsidP="00502CE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770032">
              <w:rPr>
                <w:rFonts w:ascii="Calibri" w:hAnsi="Calibri"/>
                <w:sz w:val="18"/>
                <w:szCs w:val="18"/>
                <w:lang w:val="en-US"/>
              </w:rPr>
              <w:t xml:space="preserve">ARVEDSON, JC; BRODSKY, L. Pediatric swallowing and feeding: assessment and management. </w:t>
            </w:r>
            <w:r w:rsidRPr="00034036">
              <w:rPr>
                <w:rFonts w:ascii="Calibri" w:hAnsi="Calibri"/>
                <w:sz w:val="18"/>
                <w:szCs w:val="18"/>
              </w:rPr>
              <w:t>New York, Delmar Cengage Learning, 2002.</w:t>
            </w:r>
          </w:p>
          <w:p w:rsidR="00502CE6" w:rsidRPr="00770032" w:rsidRDefault="00502CE6" w:rsidP="00502CE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34036">
              <w:rPr>
                <w:rFonts w:ascii="Calibri" w:hAnsi="Calibri"/>
                <w:sz w:val="18"/>
                <w:szCs w:val="18"/>
              </w:rPr>
              <w:t xml:space="preserve">AUERBACH, KG; RIORDAN, J. Atlas clinico de amamentação. </w:t>
            </w:r>
            <w:r w:rsidRPr="00770032">
              <w:rPr>
                <w:rFonts w:ascii="Calibri" w:hAnsi="Calibri"/>
                <w:sz w:val="18"/>
                <w:szCs w:val="18"/>
              </w:rPr>
              <w:t>Rio de Janeiro, Revinter, 2000.</w:t>
            </w:r>
          </w:p>
          <w:p w:rsidR="00502CE6" w:rsidRPr="00770032" w:rsidRDefault="00502CE6" w:rsidP="00502CE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770032">
              <w:rPr>
                <w:rFonts w:ascii="Calibri" w:hAnsi="Calibri"/>
                <w:sz w:val="18"/>
                <w:szCs w:val="18"/>
              </w:rPr>
              <w:t>BASSETTO, MCA.; Brock, R. e Wajnsztejn, R. Neonatologia – Um Convite `a Atuação Fonoaudiológica. São Paulo, Lovise, 1998.</w:t>
            </w:r>
          </w:p>
          <w:p w:rsidR="00502CE6" w:rsidRPr="00770032" w:rsidRDefault="00502CE6" w:rsidP="00502CE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770032">
              <w:rPr>
                <w:rFonts w:ascii="Calibri" w:hAnsi="Calibri"/>
                <w:sz w:val="18"/>
                <w:szCs w:val="18"/>
              </w:rPr>
              <w:t>BOTEGA, NJ; SOUZA, JL; BOTEGA, MBS. Cuidados paliativos. In: Botega, NJ (org). Prática psiquiátrica no hospital geral, interconsulta e emergência. 3ª edição, cap. 18, p.251-62. Artmed, Porto Alegre, 2012.</w:t>
            </w:r>
          </w:p>
          <w:p w:rsidR="00502CE6" w:rsidRPr="00770032" w:rsidRDefault="00502CE6" w:rsidP="00502CE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770032">
              <w:rPr>
                <w:rFonts w:ascii="Calibri" w:hAnsi="Calibri"/>
                <w:sz w:val="18"/>
                <w:szCs w:val="18"/>
              </w:rPr>
              <w:t>BOTELHO, MIMR; SILVA, AA. Avaliação funcional da disfagia de lactentes em UTI Neonatal. Rev Assoc Méd Brás 2003; 49(3): 278-85.</w:t>
            </w:r>
          </w:p>
          <w:p w:rsidR="00502CE6" w:rsidRPr="00770032" w:rsidRDefault="00502CE6" w:rsidP="00502C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770032">
              <w:rPr>
                <w:rFonts w:ascii="Calibri" w:hAnsi="Calibri"/>
                <w:sz w:val="18"/>
                <w:szCs w:val="18"/>
              </w:rPr>
              <w:t>BRASIL, Ministério da Saúde. Secretaria de Atenção à Saúde. Departamento de Ações Programáticas Estratégicas. Atenção humanizada ao recém-nascido de baixo peso: Método Canguru/Ministério da Saúde, Secretaria de Atenção à Saúde. Departamento de Ações Programáticas Estratégicas. – 2 ed. – Brasília: Editora do Ministério da Saúde, 2011.</w:t>
            </w:r>
          </w:p>
          <w:p w:rsidR="00502CE6" w:rsidRPr="00770032" w:rsidRDefault="00502CE6" w:rsidP="00502CE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770032">
              <w:rPr>
                <w:rFonts w:ascii="Calibri" w:hAnsi="Calibri"/>
                <w:sz w:val="18"/>
                <w:szCs w:val="18"/>
              </w:rPr>
              <w:t>BUHLER KEB, FLABIANO-ALMEIDA FC. Avaliação Clínica da Disfagia Orofaríngea Infantil à Beira de Leito. In: Irene Queiroz Marchesan; Hilton Justino da Silva; Marileda Cattelan Tomé. (Org.). Tratado das Especialidades em Fonoaudiologia. 1ed.Santos: Guanabara Koogan LTDA, 2014, v. 1, p. 39-45.</w:t>
            </w:r>
          </w:p>
          <w:p w:rsidR="00502CE6" w:rsidRPr="00770032" w:rsidRDefault="00502CE6" w:rsidP="00502CE6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  <w:r w:rsidRPr="00770032">
              <w:rPr>
                <w:rFonts w:ascii="Calibri" w:hAnsi="Calibri"/>
                <w:sz w:val="18"/>
                <w:szCs w:val="18"/>
              </w:rPr>
              <w:t xml:space="preserve">BUHLER KEB, MEDEIROS GC, ANDRADE CRF. Disfunções motoras orais em recém-nascidos saudáveis in: Planos Terapêuticos Fonoaudiológicos (PTFs), volume 2/ Pró-Fono (org.). </w:t>
            </w:r>
            <w:r w:rsidRPr="00770032">
              <w:rPr>
                <w:rFonts w:ascii="Calibri" w:hAnsi="Calibri"/>
                <w:sz w:val="18"/>
                <w:szCs w:val="18"/>
                <w:lang w:val="en-US"/>
              </w:rPr>
              <w:t>Barueri, SP: Pró-Fono, 2015.</w:t>
            </w:r>
          </w:p>
          <w:p w:rsidR="00502CE6" w:rsidRPr="00FB5EEB" w:rsidRDefault="00502CE6" w:rsidP="00502CE6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  <w:r w:rsidRPr="00770032">
              <w:rPr>
                <w:rFonts w:ascii="Calibri" w:hAnsi="Calibri"/>
                <w:sz w:val="18"/>
                <w:szCs w:val="18"/>
                <w:lang w:val="en-US"/>
              </w:rPr>
              <w:t xml:space="preserve">FUCILE S, GISEL E, LAU C. Oral stimulation accelerates the transition from tube to oral feeding in preterm infants. </w:t>
            </w:r>
            <w:r w:rsidRPr="00FB5EEB">
              <w:rPr>
                <w:rFonts w:ascii="Calibri" w:hAnsi="Calibri"/>
                <w:sz w:val="18"/>
                <w:szCs w:val="18"/>
                <w:lang w:val="en-US"/>
              </w:rPr>
              <w:t>The Journal of Pediatrics. 2002;141(2):230-36.</w:t>
            </w:r>
          </w:p>
          <w:p w:rsidR="00502CE6" w:rsidRPr="00770032" w:rsidRDefault="00502CE6" w:rsidP="00502CE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FB5EEB">
              <w:rPr>
                <w:rFonts w:ascii="Calibri" w:hAnsi="Calibri"/>
                <w:sz w:val="18"/>
                <w:szCs w:val="18"/>
                <w:lang w:val="en-US"/>
              </w:rPr>
              <w:t xml:space="preserve">FURKIM, AM; SANTINI, CS. Disfagias orofaríngeas.  </w:t>
            </w:r>
            <w:r w:rsidRPr="00770032">
              <w:rPr>
                <w:rFonts w:ascii="Calibri" w:hAnsi="Calibri"/>
                <w:sz w:val="18"/>
                <w:szCs w:val="18"/>
              </w:rPr>
              <w:t>Carapicuíba, São Paulo, Pró Fono, 1999.</w:t>
            </w:r>
          </w:p>
          <w:p w:rsidR="00502CE6" w:rsidRPr="00770032" w:rsidRDefault="00502CE6" w:rsidP="00502CE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770032">
              <w:rPr>
                <w:rFonts w:ascii="Calibri" w:hAnsi="Calibri"/>
                <w:sz w:val="18"/>
                <w:szCs w:val="18"/>
              </w:rPr>
              <w:t>HERNANDEZ, AM; MARCHESAN, IQ. Atuação fonoaudiológica no ambiente hospitalar. RJ, Revinter, 2001.</w:t>
            </w:r>
          </w:p>
          <w:p w:rsidR="00502CE6" w:rsidRPr="00770032" w:rsidRDefault="00502CE6" w:rsidP="00502CE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770032">
              <w:rPr>
                <w:rFonts w:ascii="Calibri" w:hAnsi="Calibri"/>
                <w:sz w:val="18"/>
                <w:szCs w:val="18"/>
              </w:rPr>
              <w:t>HITOS, SF; PERIOTTO, MC. Amamentação – Atuação fonoaudiológica, uma abordagem prática e atual. RJ, Revinter, 2009.</w:t>
            </w:r>
          </w:p>
          <w:p w:rsidR="00502CE6" w:rsidRPr="00770032" w:rsidRDefault="00502CE6" w:rsidP="00502CE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770032">
              <w:rPr>
                <w:rFonts w:ascii="Calibri" w:hAnsi="Calibri"/>
                <w:sz w:val="18"/>
                <w:szCs w:val="18"/>
              </w:rPr>
              <w:t>MARBA, STM; MEZZACAPPA, FFº (org). Manual de Neonatologia – UNICAMP,Rio de Janeiro, Revinter, 2009.</w:t>
            </w:r>
          </w:p>
          <w:p w:rsidR="00502CE6" w:rsidRPr="00770032" w:rsidRDefault="00502CE6" w:rsidP="00502CE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770032">
              <w:rPr>
                <w:rFonts w:ascii="Calibri" w:hAnsi="Calibri"/>
                <w:sz w:val="18"/>
                <w:szCs w:val="18"/>
              </w:rPr>
              <w:t>MIELE, MJ. Mãe de UTI: amor incondicional. São Paulo, Editora Terceiro Nome, 2004.</w:t>
            </w:r>
          </w:p>
          <w:p w:rsidR="00502CE6" w:rsidRPr="00770032" w:rsidRDefault="00502CE6" w:rsidP="00502CE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770032">
              <w:rPr>
                <w:rFonts w:ascii="Calibri" w:hAnsi="Calibri"/>
                <w:sz w:val="18"/>
                <w:szCs w:val="18"/>
              </w:rPr>
              <w:t>NASCIMENTO MBR; ISSLER H. Aleitamento materno em prematuros manejo clínico hospitalar. J Ped, 80(5 Supl):S163-S172, 2004.</w:t>
            </w:r>
          </w:p>
          <w:p w:rsidR="00502CE6" w:rsidRPr="00770032" w:rsidRDefault="00502CE6" w:rsidP="00502CE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770032">
              <w:rPr>
                <w:rFonts w:ascii="Calibri" w:hAnsi="Calibri"/>
                <w:sz w:val="18"/>
                <w:szCs w:val="18"/>
              </w:rPr>
              <w:t>REGO, JD. Aleitamento materno. 2ª edição, São Paulo, Editora Atheneu, 2006.</w:t>
            </w:r>
          </w:p>
          <w:p w:rsidR="00502CE6" w:rsidRPr="00770032" w:rsidRDefault="00502CE6" w:rsidP="00502CE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770032">
              <w:rPr>
                <w:rFonts w:ascii="Calibri" w:hAnsi="Calibri"/>
                <w:sz w:val="18"/>
                <w:szCs w:val="18"/>
              </w:rPr>
              <w:t>RIORDAN, j; AUERBACH, KG. Amamentação. Rio de Janeiro, Revinter, 2000.</w:t>
            </w:r>
          </w:p>
          <w:p w:rsidR="00433F02" w:rsidRPr="00192B05" w:rsidRDefault="00502CE6" w:rsidP="00192B0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770032">
              <w:rPr>
                <w:rFonts w:ascii="Calibri" w:hAnsi="Calibri"/>
                <w:sz w:val="18"/>
                <w:szCs w:val="18"/>
              </w:rPr>
              <w:t>SANCHES, MTC. Manejo clínico das disfunções orais na amamentação. J Pediatr (Ri</w:t>
            </w:r>
            <w:r w:rsidR="00192B05">
              <w:rPr>
                <w:rFonts w:ascii="Calibri" w:hAnsi="Calibri"/>
                <w:sz w:val="18"/>
                <w:szCs w:val="18"/>
              </w:rPr>
              <w:t>o J) 2004; 80(5 Supl): S155-62.</w:t>
            </w:r>
          </w:p>
          <w:p w:rsidR="00433F02" w:rsidRDefault="00433F02" w:rsidP="006B7CFA">
            <w:pPr>
              <w:rPr>
                <w:rFonts w:ascii="Calibri" w:hAnsi="Calibri" w:cs="Courier New"/>
                <w:sz w:val="18"/>
              </w:rPr>
            </w:pPr>
          </w:p>
          <w:p w:rsidR="000C3FFC" w:rsidRDefault="000C3FFC" w:rsidP="000C3FF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54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Páginas recomendadas:</w:t>
            </w:r>
          </w:p>
          <w:p w:rsidR="00192B05" w:rsidRPr="00457E62" w:rsidRDefault="00A61F51" w:rsidP="00192B05">
            <w:pPr>
              <w:rPr>
                <w:rFonts w:ascii="Calibri" w:hAnsi="Calibri" w:cs="Arial"/>
                <w:sz w:val="16"/>
                <w:szCs w:val="16"/>
              </w:rPr>
            </w:pPr>
            <w:hyperlink r:id="rId7" w:history="1">
              <w:r w:rsidR="00192B05" w:rsidRPr="00457E62">
                <w:rPr>
                  <w:rStyle w:val="Hyperlink"/>
                  <w:rFonts w:ascii="Calibri" w:hAnsi="Calibri" w:cs="Arial"/>
                  <w:sz w:val="16"/>
                  <w:szCs w:val="16"/>
                </w:rPr>
                <w:t>www.fonoaudiologia.org.br/siacovirtual/pubdownload/epacfbr.pdf</w:t>
              </w:r>
            </w:hyperlink>
          </w:p>
          <w:p w:rsidR="00192B05" w:rsidRPr="00457E62" w:rsidRDefault="00A61F51" w:rsidP="00192B05">
            <w:pPr>
              <w:rPr>
                <w:rFonts w:ascii="Calibri" w:hAnsi="Calibri" w:cs="Arial"/>
                <w:sz w:val="16"/>
                <w:szCs w:val="16"/>
              </w:rPr>
            </w:pPr>
            <w:hyperlink r:id="rId8" w:history="1">
              <w:r w:rsidR="00192B05" w:rsidRPr="00457E62">
                <w:rPr>
                  <w:rStyle w:val="Hyperlink"/>
                  <w:rFonts w:ascii="Calibri" w:hAnsi="Calibri" w:cs="Arial"/>
                  <w:sz w:val="16"/>
                  <w:szCs w:val="16"/>
                </w:rPr>
                <w:t>www.aleitamento.org.br</w:t>
              </w:r>
            </w:hyperlink>
          </w:p>
          <w:p w:rsidR="00192B05" w:rsidRPr="00457E62" w:rsidRDefault="00A61F51" w:rsidP="00192B05">
            <w:pPr>
              <w:rPr>
                <w:rFonts w:ascii="Calibri" w:hAnsi="Calibri" w:cs="Arial"/>
                <w:sz w:val="16"/>
                <w:szCs w:val="16"/>
              </w:rPr>
            </w:pPr>
            <w:hyperlink r:id="rId9" w:history="1">
              <w:r w:rsidR="00192B05" w:rsidRPr="00457E62">
                <w:rPr>
                  <w:rStyle w:val="Hyperlink"/>
                  <w:rFonts w:ascii="Calibri" w:hAnsi="Calibri" w:cs="Arial"/>
                  <w:sz w:val="16"/>
                  <w:szCs w:val="16"/>
                </w:rPr>
                <w:t>www.redeblh.fiocruz.br</w:t>
              </w:r>
            </w:hyperlink>
          </w:p>
          <w:p w:rsidR="00192B05" w:rsidRPr="00457E62" w:rsidRDefault="00A61F51" w:rsidP="00192B05">
            <w:pPr>
              <w:rPr>
                <w:rFonts w:ascii="Calibri" w:hAnsi="Calibri" w:cs="Arial"/>
                <w:sz w:val="16"/>
                <w:szCs w:val="16"/>
              </w:rPr>
            </w:pPr>
            <w:hyperlink r:id="rId10" w:history="1">
              <w:r w:rsidR="00192B05" w:rsidRPr="00457E62">
                <w:rPr>
                  <w:rStyle w:val="Hyperlink"/>
                  <w:rFonts w:ascii="Calibri" w:hAnsi="Calibri" w:cs="Arial"/>
                  <w:sz w:val="16"/>
                  <w:szCs w:val="16"/>
                </w:rPr>
                <w:t>www.previdenciasocial.gov.br</w:t>
              </w:r>
            </w:hyperlink>
          </w:p>
          <w:p w:rsidR="00192B05" w:rsidRPr="00457E62" w:rsidRDefault="00A61F51" w:rsidP="00192B05">
            <w:pPr>
              <w:rPr>
                <w:rFonts w:ascii="Calibri" w:hAnsi="Calibri" w:cs="Arial"/>
                <w:sz w:val="16"/>
                <w:szCs w:val="16"/>
              </w:rPr>
            </w:pPr>
            <w:hyperlink r:id="rId11" w:history="1">
              <w:r w:rsidR="00192B05" w:rsidRPr="00457E62">
                <w:rPr>
                  <w:rStyle w:val="Hyperlink"/>
                  <w:rFonts w:ascii="Calibri" w:hAnsi="Calibri" w:cs="Arial"/>
                  <w:sz w:val="16"/>
                  <w:szCs w:val="16"/>
                </w:rPr>
                <w:t>www.ibfan.org.br</w:t>
              </w:r>
            </w:hyperlink>
          </w:p>
          <w:p w:rsidR="00192B05" w:rsidRPr="00457E62" w:rsidRDefault="00A61F51" w:rsidP="00192B05">
            <w:pPr>
              <w:rPr>
                <w:rFonts w:ascii="Calibri" w:hAnsi="Calibri" w:cs="Arial"/>
                <w:sz w:val="16"/>
                <w:szCs w:val="16"/>
              </w:rPr>
            </w:pPr>
            <w:hyperlink r:id="rId12" w:history="1">
              <w:r w:rsidR="00192B05" w:rsidRPr="00457E62">
                <w:rPr>
                  <w:rStyle w:val="Hyperlink"/>
                  <w:rFonts w:ascii="Calibri" w:hAnsi="Calibri" w:cs="Arial"/>
                  <w:sz w:val="16"/>
                  <w:szCs w:val="16"/>
                </w:rPr>
                <w:t>www.anvisa.gov.br</w:t>
              </w:r>
            </w:hyperlink>
          </w:p>
          <w:p w:rsidR="00192B05" w:rsidRPr="00457E62" w:rsidRDefault="00A61F51" w:rsidP="00192B05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hyperlink r:id="rId13" w:history="1">
              <w:r w:rsidR="00192B05" w:rsidRPr="00457E62">
                <w:rPr>
                  <w:rStyle w:val="Hyperlink"/>
                  <w:rFonts w:ascii="Calibri" w:hAnsi="Calibri" w:cs="Arial"/>
                  <w:bCs/>
                  <w:sz w:val="16"/>
                  <w:szCs w:val="16"/>
                </w:rPr>
                <w:t>www.saude.gov.br</w:t>
              </w:r>
            </w:hyperlink>
            <w:r w:rsidR="00192B05" w:rsidRPr="00457E62">
              <w:rPr>
                <w:rFonts w:ascii="Calibri" w:hAnsi="Calibri" w:cs="Arial"/>
                <w:bCs/>
                <w:sz w:val="16"/>
                <w:szCs w:val="16"/>
              </w:rPr>
              <w:tab/>
            </w:r>
          </w:p>
          <w:p w:rsidR="00192B05" w:rsidRPr="00457E62" w:rsidRDefault="00A61F51" w:rsidP="00192B05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hyperlink r:id="rId14" w:history="1">
              <w:r w:rsidR="00192B05" w:rsidRPr="00457E62">
                <w:rPr>
                  <w:rStyle w:val="Hyperlink"/>
                  <w:rFonts w:ascii="Calibri" w:hAnsi="Calibri" w:cs="Arial"/>
                  <w:bCs/>
                  <w:sz w:val="16"/>
                  <w:szCs w:val="16"/>
                </w:rPr>
                <w:t>www.sbfa.org.br</w:t>
              </w:r>
            </w:hyperlink>
            <w:r w:rsidR="00192B05" w:rsidRPr="00457E62">
              <w:rPr>
                <w:rFonts w:ascii="Calibri" w:hAnsi="Calibri" w:cs="Arial"/>
                <w:bCs/>
                <w:sz w:val="16"/>
                <w:szCs w:val="16"/>
              </w:rPr>
              <w:tab/>
            </w:r>
            <w:r w:rsidR="00192B05" w:rsidRPr="00457E62">
              <w:rPr>
                <w:rFonts w:ascii="Calibri" w:hAnsi="Calibri" w:cs="Arial"/>
                <w:bCs/>
                <w:sz w:val="16"/>
                <w:szCs w:val="16"/>
              </w:rPr>
              <w:tab/>
            </w:r>
          </w:p>
          <w:p w:rsidR="00192B05" w:rsidRPr="00457E62" w:rsidRDefault="00A61F51" w:rsidP="00192B05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hyperlink r:id="rId15" w:history="1">
              <w:r w:rsidR="00192B05" w:rsidRPr="00457E62">
                <w:rPr>
                  <w:rStyle w:val="Hyperlink"/>
                  <w:rFonts w:ascii="Calibri" w:hAnsi="Calibri" w:cs="Arial"/>
                  <w:bCs/>
                  <w:sz w:val="16"/>
                  <w:szCs w:val="16"/>
                </w:rPr>
                <w:t>www.fono.com.br</w:t>
              </w:r>
            </w:hyperlink>
            <w:r w:rsidR="00192B05" w:rsidRPr="00457E62">
              <w:rPr>
                <w:rFonts w:ascii="Calibri" w:hAnsi="Calibri" w:cs="Arial"/>
                <w:bCs/>
                <w:sz w:val="16"/>
                <w:szCs w:val="16"/>
              </w:rPr>
              <w:tab/>
            </w:r>
            <w:r w:rsidR="00192B05" w:rsidRPr="00457E62">
              <w:rPr>
                <w:rFonts w:ascii="Calibri" w:hAnsi="Calibri" w:cs="Arial"/>
                <w:bCs/>
                <w:sz w:val="16"/>
                <w:szCs w:val="16"/>
              </w:rPr>
              <w:tab/>
            </w:r>
            <w:r w:rsidR="00192B05" w:rsidRPr="00457E62">
              <w:rPr>
                <w:rFonts w:ascii="Calibri" w:hAnsi="Calibri" w:cs="Arial"/>
                <w:bCs/>
                <w:sz w:val="16"/>
                <w:szCs w:val="16"/>
              </w:rPr>
              <w:tab/>
            </w:r>
          </w:p>
          <w:p w:rsidR="00433F02" w:rsidRDefault="00A61F51" w:rsidP="00832911">
            <w:pPr>
              <w:rPr>
                <w:rFonts w:eastAsia="Arial Unicode MS"/>
                <w:sz w:val="18"/>
              </w:rPr>
            </w:pPr>
            <w:hyperlink r:id="rId16" w:history="1">
              <w:r w:rsidR="00192B05" w:rsidRPr="00457E62">
                <w:rPr>
                  <w:rStyle w:val="Hyperlink"/>
                  <w:rFonts w:ascii="Calibri" w:hAnsi="Calibri" w:cs="Arial"/>
                  <w:bCs/>
                  <w:sz w:val="16"/>
                  <w:szCs w:val="16"/>
                </w:rPr>
                <w:t>www.sborl.org.br</w:t>
              </w:r>
            </w:hyperlink>
            <w:r w:rsidR="00192B05" w:rsidRPr="00457E62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</w:p>
        </w:tc>
      </w:tr>
      <w:tr w:rsidR="00433F02">
        <w:trPr>
          <w:cantSplit/>
        </w:trPr>
        <w:tc>
          <w:tcPr>
            <w:tcW w:w="1015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33F02" w:rsidRDefault="00433F02">
            <w:pPr>
              <w:rPr>
                <w:rFonts w:ascii="Calibri" w:eastAsia="Arial Unicode MS" w:hAnsi="Calibri" w:cs="Arial Unicode MS"/>
                <w:b/>
                <w:bCs/>
                <w:sz w:val="18"/>
              </w:rPr>
            </w:pPr>
          </w:p>
        </w:tc>
      </w:tr>
    </w:tbl>
    <w:p w:rsidR="00433F02" w:rsidRDefault="00433F02">
      <w:pPr>
        <w:spacing w:line="120" w:lineRule="auto"/>
        <w:rPr>
          <w:rFonts w:ascii="Calibri" w:eastAsia="Arial Unicode MS" w:hAnsi="Calibri" w:cs="Arial Unicode MS"/>
          <w:sz w:val="18"/>
        </w:rPr>
      </w:pPr>
    </w:p>
    <w:tbl>
      <w:tblPr>
        <w:tblW w:w="101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33F02">
        <w:trPr>
          <w:cantSplit/>
        </w:trPr>
        <w:tc>
          <w:tcPr>
            <w:tcW w:w="10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33F02" w:rsidRDefault="00433F02">
            <w:pPr>
              <w:rPr>
                <w:rFonts w:ascii="Calibri" w:eastAsia="Arial Unicode MS" w:hAnsi="Calibri" w:cs="Arial Unicode MS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Critérios de Avaliação:</w:t>
            </w:r>
          </w:p>
        </w:tc>
      </w:tr>
      <w:tr w:rsidR="00433F02">
        <w:trPr>
          <w:cantSplit/>
        </w:trPr>
        <w:tc>
          <w:tcPr>
            <w:tcW w:w="1015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C3FFC" w:rsidRPr="00023EDF" w:rsidRDefault="000C3FFC" w:rsidP="000C3FF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23EDF">
              <w:rPr>
                <w:rFonts w:asciiTheme="minorHAnsi" w:hAnsiTheme="minorHAnsi" w:cstheme="minorHAnsi"/>
                <w:sz w:val="16"/>
                <w:szCs w:val="16"/>
              </w:rPr>
              <w:t>Os alunos serão avaliados segundo: assiduidade; pontualidade; postura com os colegas, com outros profissionais dos serviços, com preceptor e supervisora do estágio;</w:t>
            </w:r>
            <w:r w:rsidR="00C045D5" w:rsidRPr="00023EDF">
              <w:rPr>
                <w:rFonts w:asciiTheme="minorHAnsi" w:hAnsiTheme="minorHAnsi" w:cstheme="minorHAnsi"/>
                <w:sz w:val="16"/>
                <w:szCs w:val="16"/>
              </w:rPr>
              <w:t xml:space="preserve"> com usuários dos serviços e familiares; </w:t>
            </w:r>
            <w:r w:rsidRPr="00023EDF">
              <w:rPr>
                <w:rFonts w:asciiTheme="minorHAnsi" w:hAnsiTheme="minorHAnsi" w:cstheme="minorHAnsi"/>
                <w:sz w:val="16"/>
                <w:szCs w:val="16"/>
              </w:rPr>
              <w:t xml:space="preserve">participação </w:t>
            </w:r>
            <w:r w:rsidR="00C045D5" w:rsidRPr="00023EDF">
              <w:rPr>
                <w:rFonts w:asciiTheme="minorHAnsi" w:hAnsiTheme="minorHAnsi" w:cstheme="minorHAnsi"/>
                <w:sz w:val="16"/>
                <w:szCs w:val="16"/>
              </w:rPr>
              <w:t xml:space="preserve">em atividades práticas e </w:t>
            </w:r>
            <w:r w:rsidRPr="00023EDF">
              <w:rPr>
                <w:rFonts w:asciiTheme="minorHAnsi" w:hAnsiTheme="minorHAnsi" w:cstheme="minorHAnsi"/>
                <w:sz w:val="16"/>
                <w:szCs w:val="16"/>
              </w:rPr>
              <w:t>discussões; elaboração e organização de estratégias de atuação e materiais educativos; clareza na apresentação e análise das atividades realizadas – oral e escrita com reflexão teórico-prática; elaboração do relatório semestral; busca ativa de referencial teórico e prático relativo à atuação fonoaudiológica n</w:t>
            </w:r>
            <w:r w:rsidR="00C045D5" w:rsidRPr="00023EDF">
              <w:rPr>
                <w:rFonts w:asciiTheme="minorHAnsi" w:hAnsiTheme="minorHAnsi" w:cstheme="minorHAnsi"/>
                <w:sz w:val="16"/>
                <w:szCs w:val="16"/>
              </w:rPr>
              <w:t xml:space="preserve">as áreas de Neonatologia e </w:t>
            </w:r>
            <w:r w:rsidRPr="00023EDF">
              <w:rPr>
                <w:rFonts w:asciiTheme="minorHAnsi" w:hAnsiTheme="minorHAnsi" w:cstheme="minorHAnsi"/>
                <w:sz w:val="16"/>
                <w:szCs w:val="16"/>
              </w:rPr>
              <w:t>Saúde do Trabalhador; elaboração e entrega de trabalhos individuais e em grupo</w:t>
            </w:r>
            <w:r w:rsidR="00C045D5" w:rsidRPr="00023EDF">
              <w:rPr>
                <w:rFonts w:asciiTheme="minorHAnsi" w:hAnsiTheme="minorHAnsi" w:cstheme="minorHAnsi"/>
                <w:sz w:val="16"/>
                <w:szCs w:val="16"/>
              </w:rPr>
              <w:t xml:space="preserve"> e prova escrita para as turmas  B e D</w:t>
            </w:r>
            <w:r w:rsidRPr="00023EDF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:rsidR="00C045D5" w:rsidRPr="00023EDF" w:rsidRDefault="00C045D5" w:rsidP="000C3FF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045D5" w:rsidRDefault="000C3FFC" w:rsidP="00832911">
            <w:pPr>
              <w:pStyle w:val="Textodecomentrio"/>
              <w:rPr>
                <w:rFonts w:ascii="Calibri" w:eastAsia="Arial Unicode MS" w:hAnsi="Calibri" w:cs="Arial Unicode MS"/>
                <w:szCs w:val="24"/>
              </w:rPr>
            </w:pPr>
            <w:r w:rsidRPr="00023EDF">
              <w:rPr>
                <w:rFonts w:asciiTheme="minorHAnsi" w:hAnsiTheme="minorHAnsi" w:cstheme="minorHAnsi"/>
                <w:sz w:val="16"/>
                <w:szCs w:val="16"/>
              </w:rPr>
              <w:t>A nota será atribuída por avaliação do processo longitudinal de aprendizagem e não cabe exame.</w:t>
            </w:r>
            <w:r w:rsidRPr="00C045D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:rsidR="00433F02" w:rsidRDefault="00433F02">
      <w:pPr>
        <w:spacing w:line="120" w:lineRule="auto"/>
        <w:rPr>
          <w:rFonts w:ascii="Calibri" w:eastAsia="Arial Unicode MS" w:hAnsi="Calibri" w:cs="Arial Unicode MS"/>
          <w:sz w:val="18"/>
        </w:rPr>
      </w:pPr>
    </w:p>
    <w:tbl>
      <w:tblPr>
        <w:tblW w:w="101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33F02">
        <w:trPr>
          <w:cantSplit/>
        </w:trPr>
        <w:tc>
          <w:tcPr>
            <w:tcW w:w="10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33F02" w:rsidRDefault="00433F02">
            <w:pPr>
              <w:rPr>
                <w:rFonts w:ascii="Calibri" w:eastAsia="Arial Unicode MS" w:hAnsi="Calibri" w:cs="Arial Unicode MS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Observações:</w:t>
            </w:r>
          </w:p>
        </w:tc>
      </w:tr>
      <w:tr w:rsidR="00433F02">
        <w:trPr>
          <w:cantSplit/>
        </w:trPr>
        <w:tc>
          <w:tcPr>
            <w:tcW w:w="1015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33F02" w:rsidRPr="00E64EB9" w:rsidRDefault="00C045D5" w:rsidP="00C045D5">
            <w:pPr>
              <w:pStyle w:val="Textodecomentrio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023EDF">
              <w:rPr>
                <w:rFonts w:ascii="Calibri" w:eastAsia="Arial Unicode MS" w:hAnsi="Calibri" w:cs="Arial Unicode MS"/>
                <w:sz w:val="16"/>
                <w:szCs w:val="16"/>
              </w:rPr>
              <w:t>Turmas B e D terão como pré-requisito a aula “Prevenção da Transmissão de Microrganismos em Ambiente Hospitalar”, ministrado por profissional vinculado ao Centro de Controle de Infecção Hospitalar (CCIH) do CAISM.</w:t>
            </w:r>
          </w:p>
        </w:tc>
      </w:tr>
    </w:tbl>
    <w:p w:rsidR="00433F02" w:rsidRDefault="00433F02">
      <w:pPr>
        <w:spacing w:line="120" w:lineRule="auto"/>
        <w:rPr>
          <w:rFonts w:ascii="Calibri" w:eastAsia="Arial Unicode MS" w:hAnsi="Calibri" w:cs="Arial Unicode MS"/>
          <w:sz w:val="18"/>
        </w:rPr>
      </w:pPr>
    </w:p>
    <w:p w:rsidR="00433F02" w:rsidRDefault="00433F02">
      <w:pPr>
        <w:spacing w:line="120" w:lineRule="auto"/>
        <w:rPr>
          <w:rFonts w:ascii="Calibri" w:eastAsia="Arial Unicode MS" w:hAnsi="Calibri" w:cs="Arial Unicode MS"/>
          <w:sz w:val="18"/>
        </w:rPr>
      </w:pPr>
    </w:p>
    <w:tbl>
      <w:tblPr>
        <w:tblW w:w="101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33F02">
        <w:trPr>
          <w:cantSplit/>
        </w:trPr>
        <w:tc>
          <w:tcPr>
            <w:tcW w:w="10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33F02" w:rsidRDefault="00433F02">
            <w:pPr>
              <w:pStyle w:val="Ttulo6"/>
            </w:pPr>
            <w:r>
              <w:t>ASSINATURAS:</w:t>
            </w:r>
          </w:p>
        </w:tc>
      </w:tr>
      <w:tr w:rsidR="00433F02">
        <w:trPr>
          <w:cantSplit/>
        </w:trPr>
        <w:tc>
          <w:tcPr>
            <w:tcW w:w="1015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33F02" w:rsidRDefault="00433F02">
            <w:pPr>
              <w:rPr>
                <w:rFonts w:ascii="Calibri" w:eastAsia="Arial Unicode MS" w:hAnsi="Calibri" w:cs="Arial Unicode MS"/>
                <w:sz w:val="18"/>
              </w:rPr>
            </w:pPr>
          </w:p>
          <w:p w:rsidR="00433F02" w:rsidRDefault="00433F02">
            <w:pPr>
              <w:rPr>
                <w:rFonts w:ascii="Calibri" w:eastAsia="Arial Unicode MS" w:hAnsi="Calibri" w:cs="Arial Unicode MS"/>
                <w:sz w:val="18"/>
              </w:rPr>
            </w:pPr>
          </w:p>
        </w:tc>
      </w:tr>
    </w:tbl>
    <w:p w:rsidR="00433F02" w:rsidRDefault="00433F02">
      <w:pPr>
        <w:spacing w:line="120" w:lineRule="auto"/>
        <w:rPr>
          <w:rFonts w:ascii="Calibri" w:eastAsia="Arial Unicode MS" w:hAnsi="Calibri" w:cs="Arial Unicode MS"/>
          <w:sz w:val="18"/>
        </w:rPr>
      </w:pPr>
    </w:p>
    <w:tbl>
      <w:tblPr>
        <w:tblW w:w="101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33F02">
        <w:trPr>
          <w:cantSplit/>
        </w:trPr>
        <w:tc>
          <w:tcPr>
            <w:tcW w:w="10150" w:type="dxa"/>
            <w:tcBorders>
              <w:top w:val="nil"/>
              <w:bottom w:val="nil"/>
            </w:tcBorders>
            <w:shd w:val="clear" w:color="auto" w:fill="E0E0E0"/>
          </w:tcPr>
          <w:p w:rsidR="00433F02" w:rsidRDefault="00433F02">
            <w:pPr>
              <w:rPr>
                <w:rFonts w:ascii="Calibri" w:eastAsia="Arial Unicode MS" w:hAnsi="Calibri" w:cs="Arial Unicode MS"/>
                <w:b/>
                <w:bCs/>
                <w:sz w:val="18"/>
              </w:rPr>
            </w:pPr>
            <w:r>
              <w:rPr>
                <w:rFonts w:ascii="Calibri" w:eastAsia="Arial Unicode MS" w:hAnsi="Calibri" w:cs="Arial Unicode MS"/>
                <w:b/>
                <w:bCs/>
                <w:sz w:val="18"/>
              </w:rPr>
              <w:t>CÓDIGO DE AUTENTICAÇÃO</w:t>
            </w:r>
          </w:p>
        </w:tc>
      </w:tr>
      <w:tr w:rsidR="00433F02">
        <w:trPr>
          <w:cantSplit/>
        </w:trPr>
        <w:tc>
          <w:tcPr>
            <w:tcW w:w="1015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33F02" w:rsidRDefault="00433F02">
            <w:pPr>
              <w:rPr>
                <w:rFonts w:ascii="Calibri" w:eastAsia="Arial Unicode MS" w:hAnsi="Calibri" w:cs="Arial Unicode MS"/>
                <w:color w:val="FF0000"/>
                <w:sz w:val="18"/>
              </w:rPr>
            </w:pPr>
            <w:r>
              <w:rPr>
                <w:rFonts w:ascii="Calibri" w:eastAsia="Arial Unicode MS" w:hAnsi="Calibri" w:cs="Arial Unicode MS"/>
                <w:sz w:val="18"/>
              </w:rPr>
              <w:t xml:space="preserve">Verifique a autenticidade deste documento na página </w:t>
            </w:r>
            <w:hyperlink r:id="rId17" w:history="1">
              <w:r>
                <w:rPr>
                  <w:rStyle w:val="Hyperlink"/>
                  <w:rFonts w:ascii="Calibri" w:eastAsia="Arial Unicode MS" w:hAnsi="Calibri" w:cs="Arial Unicode MS"/>
                  <w:color w:val="FF0000"/>
                  <w:sz w:val="18"/>
                </w:rPr>
                <w:t>www.dac.unicamp.br/link</w:t>
              </w:r>
            </w:hyperlink>
          </w:p>
          <w:p w:rsidR="00433F02" w:rsidRDefault="00433F02">
            <w:pPr>
              <w:rPr>
                <w:rFonts w:ascii="Calibri" w:eastAsia="Arial Unicode MS" w:hAnsi="Calibri" w:cs="Arial Unicode MS"/>
                <w:b/>
                <w:bCs/>
                <w:sz w:val="18"/>
              </w:rPr>
            </w:pPr>
            <w:r>
              <w:rPr>
                <w:rFonts w:ascii="Calibri" w:eastAsia="Arial Unicode MS" w:hAnsi="Calibri" w:cs="Arial Unicode MS"/>
                <w:color w:val="FF0000"/>
                <w:sz w:val="18"/>
              </w:rPr>
              <w:t>Código Chave: xxxxxxxxx</w:t>
            </w:r>
          </w:p>
        </w:tc>
      </w:tr>
    </w:tbl>
    <w:p w:rsidR="00433F02" w:rsidRDefault="00433F02">
      <w:pPr>
        <w:pStyle w:val="Rodap"/>
        <w:tabs>
          <w:tab w:val="clear" w:pos="4419"/>
          <w:tab w:val="clear" w:pos="8838"/>
        </w:tabs>
        <w:rPr>
          <w:rFonts w:eastAsia="Arial Unicode MS"/>
        </w:rPr>
      </w:pPr>
    </w:p>
    <w:sectPr w:rsidR="00433F02" w:rsidSect="00232D24">
      <w:headerReference w:type="default" r:id="rId18"/>
      <w:footerReference w:type="even" r:id="rId19"/>
      <w:footerReference w:type="default" r:id="rId20"/>
      <w:pgSz w:w="12240" w:h="15840"/>
      <w:pgMar w:top="540" w:right="1701" w:bottom="180" w:left="1701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D75" w:rsidRDefault="00040D75">
      <w:r>
        <w:separator/>
      </w:r>
    </w:p>
  </w:endnote>
  <w:endnote w:type="continuationSeparator" w:id="0">
    <w:p w:rsidR="00040D75" w:rsidRDefault="0004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7D1" w:rsidRDefault="00A1317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827D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827D1" w:rsidRDefault="004827D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7D1" w:rsidRDefault="004827D1"/>
  <w:tbl>
    <w:tblPr>
      <w:tblW w:w="10150" w:type="dxa"/>
      <w:tblInd w:w="-18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30"/>
      <w:gridCol w:w="1620"/>
    </w:tblGrid>
    <w:tr w:rsidR="004827D1">
      <w:trPr>
        <w:cantSplit/>
        <w:trHeight w:val="269"/>
      </w:trPr>
      <w:tc>
        <w:tcPr>
          <w:tcW w:w="8530" w:type="dxa"/>
          <w:shd w:val="clear" w:color="auto" w:fill="FFFFFF"/>
        </w:tcPr>
        <w:p w:rsidR="004827D1" w:rsidRDefault="004827D1">
          <w:pPr>
            <w:rPr>
              <w:rFonts w:ascii="Calibri" w:hAnsi="Calibri" w:cs="Arial Unicode MS"/>
              <w:sz w:val="18"/>
            </w:rPr>
          </w:pPr>
          <w:r>
            <w:rPr>
              <w:rFonts w:ascii="Calibri" w:hAnsi="Calibri" w:cs="Arial Unicode MS"/>
              <w:sz w:val="18"/>
            </w:rPr>
            <w:t xml:space="preserve">EMISSÃO: </w:t>
          </w:r>
          <w:r w:rsidR="00A13170">
            <w:rPr>
              <w:rFonts w:ascii="Calibri" w:hAnsi="Calibri" w:cs="Arial Unicode MS"/>
              <w:sz w:val="18"/>
            </w:rPr>
            <w:fldChar w:fldCharType="begin"/>
          </w:r>
          <w:r>
            <w:rPr>
              <w:rFonts w:ascii="Calibri" w:hAnsi="Calibri" w:cs="Arial Unicode MS"/>
              <w:sz w:val="18"/>
            </w:rPr>
            <w:instrText xml:space="preserve"> TIME \@ "d' de 'MMMM' de 'yyyy" </w:instrText>
          </w:r>
          <w:r w:rsidR="00A13170">
            <w:rPr>
              <w:rFonts w:ascii="Calibri" w:hAnsi="Calibri" w:cs="Arial Unicode MS"/>
              <w:sz w:val="18"/>
            </w:rPr>
            <w:fldChar w:fldCharType="separate"/>
          </w:r>
          <w:r w:rsidR="00A61F51">
            <w:rPr>
              <w:rFonts w:ascii="Calibri" w:hAnsi="Calibri" w:cs="Arial Unicode MS"/>
              <w:noProof/>
              <w:sz w:val="18"/>
            </w:rPr>
            <w:t>12 de janeiro de 2017</w:t>
          </w:r>
          <w:r w:rsidR="00A13170">
            <w:rPr>
              <w:rFonts w:ascii="Calibri" w:hAnsi="Calibri" w:cs="Arial Unicode MS"/>
              <w:sz w:val="18"/>
            </w:rPr>
            <w:fldChar w:fldCharType="end"/>
          </w:r>
        </w:p>
        <w:p w:rsidR="004827D1" w:rsidRDefault="004827D1">
          <w:pPr>
            <w:rPr>
              <w:rStyle w:val="Nmerodepgina"/>
              <w:rFonts w:ascii="Calibri" w:hAnsi="Calibri" w:cs="Arial Unicode MS"/>
              <w:sz w:val="18"/>
            </w:rPr>
          </w:pPr>
          <w:r>
            <w:rPr>
              <w:rFonts w:ascii="Calibri" w:hAnsi="Calibri" w:cs="Arial Unicode MS"/>
              <w:sz w:val="18"/>
            </w:rPr>
            <w:t xml:space="preserve">PÁGINA:    </w:t>
          </w:r>
          <w:r w:rsidR="00A13170">
            <w:rPr>
              <w:rStyle w:val="Nmerodepgina"/>
              <w:rFonts w:ascii="Calibri" w:hAnsi="Calibri" w:cs="Arial Unicode MS"/>
              <w:sz w:val="18"/>
            </w:rPr>
            <w:fldChar w:fldCharType="begin"/>
          </w:r>
          <w:r>
            <w:rPr>
              <w:rStyle w:val="Nmerodepgina"/>
              <w:rFonts w:ascii="Calibri" w:hAnsi="Calibri" w:cs="Arial Unicode MS"/>
              <w:sz w:val="18"/>
            </w:rPr>
            <w:instrText xml:space="preserve"> PAGE </w:instrText>
          </w:r>
          <w:r w:rsidR="00A13170">
            <w:rPr>
              <w:rStyle w:val="Nmerodepgina"/>
              <w:rFonts w:ascii="Calibri" w:hAnsi="Calibri" w:cs="Arial Unicode MS"/>
              <w:sz w:val="18"/>
            </w:rPr>
            <w:fldChar w:fldCharType="separate"/>
          </w:r>
          <w:r w:rsidR="00A61F51">
            <w:rPr>
              <w:rStyle w:val="Nmerodepgina"/>
              <w:rFonts w:ascii="Calibri" w:hAnsi="Calibri" w:cs="Arial Unicode MS"/>
              <w:noProof/>
              <w:sz w:val="18"/>
            </w:rPr>
            <w:t>1</w:t>
          </w:r>
          <w:r w:rsidR="00A13170">
            <w:rPr>
              <w:rStyle w:val="Nmerodepgina"/>
              <w:rFonts w:ascii="Calibri" w:hAnsi="Calibri" w:cs="Arial Unicode MS"/>
              <w:sz w:val="18"/>
            </w:rPr>
            <w:fldChar w:fldCharType="end"/>
          </w:r>
          <w:r>
            <w:rPr>
              <w:rStyle w:val="Nmerodepgina"/>
              <w:rFonts w:ascii="Calibri" w:hAnsi="Calibri" w:cs="Arial Unicode MS"/>
              <w:sz w:val="18"/>
            </w:rPr>
            <w:t xml:space="preserve"> de </w:t>
          </w:r>
          <w:r w:rsidR="00A13170">
            <w:rPr>
              <w:rStyle w:val="Nmerodepgina"/>
              <w:rFonts w:ascii="Calibri" w:hAnsi="Calibri" w:cs="Arial Unicode MS"/>
              <w:sz w:val="18"/>
            </w:rPr>
            <w:fldChar w:fldCharType="begin"/>
          </w:r>
          <w:r>
            <w:rPr>
              <w:rStyle w:val="Nmerodepgina"/>
              <w:rFonts w:ascii="Calibri" w:hAnsi="Calibri" w:cs="Arial Unicode MS"/>
              <w:sz w:val="18"/>
            </w:rPr>
            <w:instrText xml:space="preserve"> NUMPAGES </w:instrText>
          </w:r>
          <w:r w:rsidR="00A13170">
            <w:rPr>
              <w:rStyle w:val="Nmerodepgina"/>
              <w:rFonts w:ascii="Calibri" w:hAnsi="Calibri" w:cs="Arial Unicode MS"/>
              <w:sz w:val="18"/>
            </w:rPr>
            <w:fldChar w:fldCharType="separate"/>
          </w:r>
          <w:r w:rsidR="00A61F51">
            <w:rPr>
              <w:rStyle w:val="Nmerodepgina"/>
              <w:rFonts w:ascii="Calibri" w:hAnsi="Calibri" w:cs="Arial Unicode MS"/>
              <w:noProof/>
              <w:sz w:val="18"/>
            </w:rPr>
            <w:t>5</w:t>
          </w:r>
          <w:r w:rsidR="00A13170">
            <w:rPr>
              <w:rStyle w:val="Nmerodepgina"/>
              <w:rFonts w:ascii="Calibri" w:hAnsi="Calibri" w:cs="Arial Unicode MS"/>
              <w:sz w:val="18"/>
            </w:rPr>
            <w:fldChar w:fldCharType="end"/>
          </w:r>
        </w:p>
        <w:p w:rsidR="004827D1" w:rsidRDefault="004827D1">
          <w:pPr>
            <w:pStyle w:val="Rodap"/>
            <w:jc w:val="center"/>
            <w:rPr>
              <w:rFonts w:ascii="Calibri" w:hAnsi="Calibri"/>
              <w:sz w:val="12"/>
            </w:rPr>
          </w:pPr>
        </w:p>
        <w:p w:rsidR="004827D1" w:rsidRDefault="004827D1">
          <w:pPr>
            <w:pStyle w:val="Rodap"/>
            <w:jc w:val="center"/>
            <w:rPr>
              <w:rFonts w:ascii="Calibri" w:hAnsi="Calibri"/>
              <w:sz w:val="12"/>
            </w:rPr>
          </w:pPr>
          <w:r>
            <w:rPr>
              <w:rFonts w:ascii="Calibri" w:hAnsi="Calibri"/>
              <w:sz w:val="12"/>
            </w:rPr>
            <w:t>UNICAMP – Universidade Estadual de Campinas</w:t>
          </w:r>
        </w:p>
        <w:p w:rsidR="004827D1" w:rsidRDefault="004827D1">
          <w:pPr>
            <w:pStyle w:val="Rodap"/>
            <w:jc w:val="center"/>
            <w:rPr>
              <w:rFonts w:ascii="Calibri" w:hAnsi="Calibri"/>
              <w:b/>
              <w:bCs/>
              <w:sz w:val="12"/>
            </w:rPr>
          </w:pPr>
          <w:r>
            <w:rPr>
              <w:rFonts w:ascii="Calibri" w:hAnsi="Calibri"/>
              <w:b/>
              <w:bCs/>
              <w:sz w:val="12"/>
            </w:rPr>
            <w:t>DAC – Diretoria Acadêmica</w:t>
          </w:r>
        </w:p>
        <w:p w:rsidR="004827D1" w:rsidRDefault="004827D1">
          <w:pPr>
            <w:pStyle w:val="Rodap"/>
            <w:jc w:val="center"/>
            <w:rPr>
              <w:rFonts w:ascii="Calibri" w:hAnsi="Calibri"/>
              <w:sz w:val="12"/>
            </w:rPr>
          </w:pPr>
          <w:r>
            <w:rPr>
              <w:rFonts w:ascii="Calibri" w:hAnsi="Calibri"/>
              <w:sz w:val="12"/>
            </w:rPr>
            <w:t xml:space="preserve">Rua Sérgio Buarque de Holanda, 251 - Cidade Universitária – Barão Geraldo – Campinas/SP – 13083-970 </w:t>
          </w:r>
        </w:p>
        <w:p w:rsidR="004827D1" w:rsidRDefault="004827D1">
          <w:pPr>
            <w:pStyle w:val="Rodap"/>
            <w:jc w:val="center"/>
            <w:rPr>
              <w:rFonts w:ascii="Calibri" w:hAnsi="Calibri"/>
              <w:sz w:val="12"/>
            </w:rPr>
          </w:pPr>
          <w:r>
            <w:rPr>
              <w:rFonts w:ascii="Calibri" w:hAnsi="Calibri"/>
              <w:sz w:val="12"/>
            </w:rPr>
            <w:t xml:space="preserve">Diretoria de Registro e Gerenciamento Acadêmico – 00 55 19 3521 6662 </w:t>
          </w:r>
        </w:p>
        <w:p w:rsidR="004827D1" w:rsidRDefault="004827D1">
          <w:pPr>
            <w:jc w:val="center"/>
            <w:rPr>
              <w:rFonts w:ascii="Calibri" w:hAnsi="Calibri" w:cs="Arial Unicode MS"/>
              <w:sz w:val="18"/>
            </w:rPr>
          </w:pPr>
          <w:r>
            <w:rPr>
              <w:rFonts w:ascii="Calibri" w:hAnsi="Calibri"/>
              <w:sz w:val="12"/>
            </w:rPr>
            <w:t>www.dac.unicamp.br</w:t>
          </w:r>
        </w:p>
      </w:tc>
      <w:tc>
        <w:tcPr>
          <w:tcW w:w="1620" w:type="dxa"/>
          <w:shd w:val="clear" w:color="auto" w:fill="FFFFFF"/>
        </w:tcPr>
        <w:p w:rsidR="004827D1" w:rsidRDefault="004827D1">
          <w:pPr>
            <w:rPr>
              <w:rFonts w:ascii="Calibri" w:hAnsi="Calibri" w:cs="Arial Unicode MS"/>
              <w:sz w:val="18"/>
            </w:rPr>
          </w:pPr>
          <w:r>
            <w:rPr>
              <w:rFonts w:ascii="Calibri" w:hAnsi="Calibri" w:cs="Arial Unicode MS"/>
              <w:sz w:val="18"/>
            </w:rPr>
            <w:t>Rubrica:</w:t>
          </w:r>
        </w:p>
        <w:p w:rsidR="004827D1" w:rsidRDefault="004827D1">
          <w:pPr>
            <w:jc w:val="right"/>
            <w:rPr>
              <w:rStyle w:val="Nmerodepgina"/>
              <w:rFonts w:ascii="Calibri" w:hAnsi="Calibri" w:cs="Arial Unicode MS"/>
              <w:sz w:val="18"/>
            </w:rPr>
          </w:pPr>
        </w:p>
        <w:p w:rsidR="004827D1" w:rsidRDefault="004827D1">
          <w:pPr>
            <w:jc w:val="center"/>
            <w:rPr>
              <w:rFonts w:ascii="Calibri" w:hAnsi="Calibri" w:cs="Arial Unicode MS"/>
              <w:sz w:val="18"/>
              <w:u w:val="single"/>
            </w:rPr>
          </w:pPr>
        </w:p>
      </w:tc>
    </w:tr>
  </w:tbl>
  <w:p w:rsidR="004827D1" w:rsidRDefault="004827D1">
    <w:pPr>
      <w:pStyle w:val="Rodap"/>
      <w:tabs>
        <w:tab w:val="clear" w:pos="8838"/>
        <w:tab w:val="right" w:pos="828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D75" w:rsidRDefault="00040D75">
      <w:r>
        <w:separator/>
      </w:r>
    </w:p>
  </w:footnote>
  <w:footnote w:type="continuationSeparator" w:id="0">
    <w:p w:rsidR="00040D75" w:rsidRDefault="00040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190" w:tblpY="-186"/>
      <w:tblOverlap w:val="never"/>
      <w:tblW w:w="101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0"/>
      <w:gridCol w:w="6190"/>
      <w:gridCol w:w="2410"/>
    </w:tblGrid>
    <w:tr w:rsidR="004827D1">
      <w:trPr>
        <w:cantSplit/>
        <w:trHeight w:val="1085"/>
      </w:trPr>
      <w:tc>
        <w:tcPr>
          <w:tcW w:w="1550" w:type="dxa"/>
          <w:tcBorders>
            <w:top w:val="nil"/>
            <w:left w:val="nil"/>
            <w:bottom w:val="nil"/>
            <w:right w:val="nil"/>
          </w:tcBorders>
        </w:tcPr>
        <w:p w:rsidR="004827D1" w:rsidRDefault="004827D1">
          <w:pPr>
            <w:jc w:val="both"/>
            <w:rPr>
              <w:rFonts w:ascii="Verdana" w:hAnsi="Verdana"/>
              <w:sz w:val="20"/>
            </w:rPr>
          </w:pPr>
          <w:r>
            <w:rPr>
              <w:rFonts w:ascii="Verdana" w:hAnsi="Verdana"/>
              <w:noProof/>
              <w:sz w:val="20"/>
            </w:rPr>
            <w:drawing>
              <wp:inline distT="0" distB="0" distL="0" distR="0">
                <wp:extent cx="508635" cy="508635"/>
                <wp:effectExtent l="19050" t="0" r="5715" b="0"/>
                <wp:docPr id="1" name="Imagem 1" descr="logo_unica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nica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635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0" w:type="dxa"/>
          <w:tcBorders>
            <w:top w:val="nil"/>
            <w:left w:val="nil"/>
            <w:bottom w:val="nil"/>
            <w:right w:val="nil"/>
          </w:tcBorders>
        </w:tcPr>
        <w:p w:rsidR="004827D1" w:rsidRDefault="004827D1">
          <w:pPr>
            <w:pStyle w:val="Ttulo1"/>
            <w:framePr w:hSpace="0" w:wrap="auto" w:vAnchor="margin" w:hAnchor="text" w:xAlign="left" w:yAlign="inline"/>
            <w:suppressOverlap w:val="0"/>
            <w:rPr>
              <w:rFonts w:ascii="Calibri" w:hAnsi="Calibri" w:cs="Arial Unicode MS"/>
              <w:b w:val="0"/>
              <w:bCs w:val="0"/>
            </w:rPr>
          </w:pPr>
          <w:r>
            <w:rPr>
              <w:rFonts w:ascii="Calibri" w:hAnsi="Calibri" w:cs="Arial Unicode MS"/>
              <w:b w:val="0"/>
              <w:bCs w:val="0"/>
            </w:rPr>
            <w:t>UNIVERSIDADE ESTADUAL DE CAMPINAS</w:t>
          </w:r>
        </w:p>
        <w:p w:rsidR="004827D1" w:rsidRDefault="004827D1">
          <w:pPr>
            <w:pStyle w:val="Ttulo3"/>
            <w:tabs>
              <w:tab w:val="left" w:pos="199"/>
              <w:tab w:val="center" w:pos="3025"/>
            </w:tabs>
            <w:jc w:val="left"/>
            <w:rPr>
              <w:rFonts w:ascii="Calibri" w:hAnsi="Calibri" w:cs="Arial Unicode MS"/>
              <w:b w:val="0"/>
              <w:bCs w:val="0"/>
              <w:sz w:val="20"/>
            </w:rPr>
          </w:pPr>
          <w:r>
            <w:rPr>
              <w:rFonts w:ascii="Calibri" w:hAnsi="Calibri" w:cs="Arial Unicode MS"/>
              <w:b w:val="0"/>
              <w:bCs w:val="0"/>
              <w:sz w:val="20"/>
            </w:rPr>
            <w:tab/>
          </w:r>
          <w:r>
            <w:rPr>
              <w:rFonts w:ascii="Calibri" w:hAnsi="Calibri" w:cs="Arial Unicode MS"/>
              <w:b w:val="0"/>
              <w:bCs w:val="0"/>
              <w:sz w:val="20"/>
            </w:rPr>
            <w:tab/>
            <w:t>DIRETORIA ACADÊMICA</w:t>
          </w:r>
        </w:p>
        <w:p w:rsidR="004827D1" w:rsidRDefault="004827D1">
          <w:pPr>
            <w:jc w:val="center"/>
            <w:rPr>
              <w:rFonts w:ascii="Calibri" w:hAnsi="Calibri" w:cs="Arial Unicode MS"/>
              <w:sz w:val="18"/>
            </w:rPr>
          </w:pPr>
        </w:p>
        <w:p w:rsidR="004827D1" w:rsidRDefault="004827D1">
          <w:pPr>
            <w:jc w:val="center"/>
            <w:rPr>
              <w:rFonts w:ascii="Calibri" w:hAnsi="Calibri" w:cs="Arial Unicode MS"/>
              <w:b/>
              <w:bCs/>
            </w:rPr>
          </w:pPr>
          <w:r>
            <w:rPr>
              <w:rFonts w:ascii="Calibri" w:hAnsi="Calibri" w:cs="Arial Unicode MS"/>
              <w:b/>
              <w:bCs/>
            </w:rPr>
            <w:t>PROGRAMAS E BIBLIOGRAFIAS</w:t>
          </w:r>
        </w:p>
        <w:p w:rsidR="004827D1" w:rsidRDefault="004827D1">
          <w:pPr>
            <w:jc w:val="center"/>
            <w:rPr>
              <w:rFonts w:ascii="Calibri" w:hAnsi="Calibri" w:cs="Arial Unicode MS"/>
              <w:b/>
              <w:bCs/>
            </w:rPr>
          </w:pPr>
        </w:p>
        <w:p w:rsidR="004827D1" w:rsidRDefault="004827D1" w:rsidP="00B80C48">
          <w:pPr>
            <w:jc w:val="center"/>
            <w:rPr>
              <w:rFonts w:ascii="Calibri" w:hAnsi="Calibri" w:cs="Arial Unicode MS"/>
              <w:b/>
              <w:bCs/>
              <w:sz w:val="20"/>
            </w:rPr>
          </w:pPr>
          <w:r>
            <w:rPr>
              <w:rFonts w:ascii="Calibri" w:hAnsi="Calibri" w:cs="Arial Unicode MS"/>
              <w:b/>
              <w:bCs/>
              <w:sz w:val="40"/>
              <w:szCs w:val="40"/>
            </w:rPr>
            <w:t>1º</w:t>
          </w:r>
          <w:r>
            <w:rPr>
              <w:rFonts w:ascii="Calibri" w:hAnsi="Calibri" w:cs="Arial Unicode MS"/>
              <w:b/>
              <w:bCs/>
              <w:sz w:val="20"/>
            </w:rPr>
            <w:t xml:space="preserve"> período letivo de 201</w:t>
          </w:r>
          <w:r w:rsidR="00A61F51">
            <w:rPr>
              <w:rFonts w:ascii="Calibri" w:hAnsi="Calibri" w:cs="Arial Unicode MS"/>
              <w:b/>
              <w:bCs/>
              <w:sz w:val="20"/>
            </w:rPr>
            <w:t>7</w:t>
          </w:r>
        </w:p>
        <w:p w:rsidR="004827D1" w:rsidRDefault="004827D1">
          <w:pPr>
            <w:jc w:val="center"/>
            <w:rPr>
              <w:rFonts w:ascii="Verdana" w:hAnsi="Verdana"/>
              <w:sz w:val="18"/>
            </w:rPr>
          </w:pP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4827D1" w:rsidRDefault="004827D1">
          <w:pPr>
            <w:jc w:val="right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708660" cy="468630"/>
                <wp:effectExtent l="19050" t="0" r="0" b="0"/>
                <wp:docPr id="2" name="Imagem 2" descr="logo_d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d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827D1" w:rsidRDefault="004827D1">
          <w:pPr>
            <w:jc w:val="right"/>
            <w:rPr>
              <w:rFonts w:ascii="Verdana" w:hAnsi="Verdana"/>
              <w:sz w:val="20"/>
            </w:rPr>
          </w:pPr>
        </w:p>
      </w:tc>
    </w:tr>
  </w:tbl>
  <w:p w:rsidR="004827D1" w:rsidRDefault="004827D1">
    <w:pPr>
      <w:pStyle w:val="Cabealho"/>
    </w:pPr>
  </w:p>
  <w:p w:rsidR="004827D1" w:rsidRDefault="004827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91C4B"/>
    <w:multiLevelType w:val="singleLevel"/>
    <w:tmpl w:val="F880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" w15:restartNumberingAfterBreak="0">
    <w:nsid w:val="159B20AC"/>
    <w:multiLevelType w:val="singleLevel"/>
    <w:tmpl w:val="A3D0D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1659188D"/>
    <w:multiLevelType w:val="hybridMultilevel"/>
    <w:tmpl w:val="555046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C0159"/>
    <w:multiLevelType w:val="hybridMultilevel"/>
    <w:tmpl w:val="A68E48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CA1AA1"/>
    <w:multiLevelType w:val="singleLevel"/>
    <w:tmpl w:val="A3D0D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5" w15:restartNumberingAfterBreak="0">
    <w:nsid w:val="1CAA4A81"/>
    <w:multiLevelType w:val="hybridMultilevel"/>
    <w:tmpl w:val="0FA204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070A0"/>
    <w:multiLevelType w:val="singleLevel"/>
    <w:tmpl w:val="F880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7" w15:restartNumberingAfterBreak="0">
    <w:nsid w:val="297C350F"/>
    <w:multiLevelType w:val="singleLevel"/>
    <w:tmpl w:val="A3D0D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8" w15:restartNumberingAfterBreak="0">
    <w:nsid w:val="2C241CAE"/>
    <w:multiLevelType w:val="hybridMultilevel"/>
    <w:tmpl w:val="08667148"/>
    <w:lvl w:ilvl="0" w:tplc="99FE343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B5BAC"/>
    <w:multiLevelType w:val="hybridMultilevel"/>
    <w:tmpl w:val="5D10B29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11D5E37"/>
    <w:multiLevelType w:val="singleLevel"/>
    <w:tmpl w:val="F880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1" w15:restartNumberingAfterBreak="0">
    <w:nsid w:val="34316A5D"/>
    <w:multiLevelType w:val="hybridMultilevel"/>
    <w:tmpl w:val="C0C036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620D58"/>
    <w:multiLevelType w:val="hybridMultilevel"/>
    <w:tmpl w:val="3E86F5A4"/>
    <w:lvl w:ilvl="0" w:tplc="99FE343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07C72"/>
    <w:multiLevelType w:val="singleLevel"/>
    <w:tmpl w:val="A3D0D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4" w15:restartNumberingAfterBreak="0">
    <w:nsid w:val="3B9D3F92"/>
    <w:multiLevelType w:val="singleLevel"/>
    <w:tmpl w:val="A3D0D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5" w15:restartNumberingAfterBreak="0">
    <w:nsid w:val="403B5860"/>
    <w:multiLevelType w:val="singleLevel"/>
    <w:tmpl w:val="F880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6" w15:restartNumberingAfterBreak="0">
    <w:nsid w:val="4D3C3D5C"/>
    <w:multiLevelType w:val="singleLevel"/>
    <w:tmpl w:val="A3D0D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7" w15:restartNumberingAfterBreak="0">
    <w:nsid w:val="51C52C01"/>
    <w:multiLevelType w:val="hybridMultilevel"/>
    <w:tmpl w:val="B25877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D7B0784"/>
    <w:multiLevelType w:val="hybridMultilevel"/>
    <w:tmpl w:val="69207F46"/>
    <w:lvl w:ilvl="0" w:tplc="689CA26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1933DB"/>
    <w:multiLevelType w:val="singleLevel"/>
    <w:tmpl w:val="A3D0D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0" w15:restartNumberingAfterBreak="0">
    <w:nsid w:val="7AB42CAA"/>
    <w:multiLevelType w:val="singleLevel"/>
    <w:tmpl w:val="F880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5"/>
  </w:num>
  <w:num w:numId="5">
    <w:abstractNumId w:val="11"/>
  </w:num>
  <w:num w:numId="6">
    <w:abstractNumId w:val="17"/>
  </w:num>
  <w:num w:numId="7">
    <w:abstractNumId w:val="18"/>
  </w:num>
  <w:num w:numId="8">
    <w:abstractNumId w:val="14"/>
  </w:num>
  <w:num w:numId="9">
    <w:abstractNumId w:val="1"/>
  </w:num>
  <w:num w:numId="10">
    <w:abstractNumId w:val="13"/>
  </w:num>
  <w:num w:numId="11">
    <w:abstractNumId w:val="15"/>
  </w:num>
  <w:num w:numId="12">
    <w:abstractNumId w:val="4"/>
  </w:num>
  <w:num w:numId="13">
    <w:abstractNumId w:val="0"/>
  </w:num>
  <w:num w:numId="14">
    <w:abstractNumId w:val="19"/>
  </w:num>
  <w:num w:numId="15">
    <w:abstractNumId w:val="7"/>
  </w:num>
  <w:num w:numId="16">
    <w:abstractNumId w:val="16"/>
  </w:num>
  <w:num w:numId="17">
    <w:abstractNumId w:val="10"/>
  </w:num>
  <w:num w:numId="18">
    <w:abstractNumId w:val="6"/>
  </w:num>
  <w:num w:numId="19">
    <w:abstractNumId w:val="20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57"/>
    <w:rsid w:val="00006A38"/>
    <w:rsid w:val="00010B5E"/>
    <w:rsid w:val="0001318F"/>
    <w:rsid w:val="000143A2"/>
    <w:rsid w:val="00014C3C"/>
    <w:rsid w:val="00023EDF"/>
    <w:rsid w:val="00034036"/>
    <w:rsid w:val="00040D75"/>
    <w:rsid w:val="00053BFE"/>
    <w:rsid w:val="000C3FFC"/>
    <w:rsid w:val="000D3B28"/>
    <w:rsid w:val="0013429E"/>
    <w:rsid w:val="001903A6"/>
    <w:rsid w:val="00192B05"/>
    <w:rsid w:val="001C0CD2"/>
    <w:rsid w:val="001C2D92"/>
    <w:rsid w:val="001E3BB6"/>
    <w:rsid w:val="00200BF2"/>
    <w:rsid w:val="00232D18"/>
    <w:rsid w:val="00232D24"/>
    <w:rsid w:val="00260BB2"/>
    <w:rsid w:val="002B5C27"/>
    <w:rsid w:val="002C71F0"/>
    <w:rsid w:val="002E0615"/>
    <w:rsid w:val="002E1109"/>
    <w:rsid w:val="002F42FC"/>
    <w:rsid w:val="00343707"/>
    <w:rsid w:val="00356F52"/>
    <w:rsid w:val="00364051"/>
    <w:rsid w:val="003943F9"/>
    <w:rsid w:val="003C07E5"/>
    <w:rsid w:val="003D5C6C"/>
    <w:rsid w:val="003D7601"/>
    <w:rsid w:val="003E4529"/>
    <w:rsid w:val="00420EB8"/>
    <w:rsid w:val="00433F02"/>
    <w:rsid w:val="00440D27"/>
    <w:rsid w:val="004557ED"/>
    <w:rsid w:val="004827D1"/>
    <w:rsid w:val="00485C8A"/>
    <w:rsid w:val="004C6100"/>
    <w:rsid w:val="004D7F5D"/>
    <w:rsid w:val="004F3A56"/>
    <w:rsid w:val="00502B91"/>
    <w:rsid w:val="00502CE6"/>
    <w:rsid w:val="00577A33"/>
    <w:rsid w:val="005816C3"/>
    <w:rsid w:val="005A6EC4"/>
    <w:rsid w:val="005C04B5"/>
    <w:rsid w:val="005D3F9A"/>
    <w:rsid w:val="005F56AB"/>
    <w:rsid w:val="00606F46"/>
    <w:rsid w:val="00627AEF"/>
    <w:rsid w:val="0064380C"/>
    <w:rsid w:val="00653583"/>
    <w:rsid w:val="00654D7D"/>
    <w:rsid w:val="006B7CFA"/>
    <w:rsid w:val="006F1626"/>
    <w:rsid w:val="006F5EF0"/>
    <w:rsid w:val="00740B3B"/>
    <w:rsid w:val="0079119D"/>
    <w:rsid w:val="007D3461"/>
    <w:rsid w:val="007E28BE"/>
    <w:rsid w:val="00832911"/>
    <w:rsid w:val="00837AE0"/>
    <w:rsid w:val="00856A68"/>
    <w:rsid w:val="00860F83"/>
    <w:rsid w:val="00877DB2"/>
    <w:rsid w:val="008841F5"/>
    <w:rsid w:val="008B39FB"/>
    <w:rsid w:val="008E5669"/>
    <w:rsid w:val="00905CE5"/>
    <w:rsid w:val="0092529B"/>
    <w:rsid w:val="0094586A"/>
    <w:rsid w:val="009535F8"/>
    <w:rsid w:val="009A6EC3"/>
    <w:rsid w:val="009F2285"/>
    <w:rsid w:val="009F7DCD"/>
    <w:rsid w:val="00A10B43"/>
    <w:rsid w:val="00A13170"/>
    <w:rsid w:val="00A16B98"/>
    <w:rsid w:val="00A170A5"/>
    <w:rsid w:val="00A319FA"/>
    <w:rsid w:val="00A45B08"/>
    <w:rsid w:val="00A462E5"/>
    <w:rsid w:val="00A61F51"/>
    <w:rsid w:val="00A63D69"/>
    <w:rsid w:val="00A65466"/>
    <w:rsid w:val="00AB3403"/>
    <w:rsid w:val="00AC4B39"/>
    <w:rsid w:val="00AE42E9"/>
    <w:rsid w:val="00B35A84"/>
    <w:rsid w:val="00B71A97"/>
    <w:rsid w:val="00B80C48"/>
    <w:rsid w:val="00BB1D14"/>
    <w:rsid w:val="00BE1DEF"/>
    <w:rsid w:val="00BE4003"/>
    <w:rsid w:val="00C045D5"/>
    <w:rsid w:val="00C0547A"/>
    <w:rsid w:val="00C07460"/>
    <w:rsid w:val="00C141D9"/>
    <w:rsid w:val="00C916D0"/>
    <w:rsid w:val="00CC001E"/>
    <w:rsid w:val="00CD48FE"/>
    <w:rsid w:val="00CE273F"/>
    <w:rsid w:val="00CE432D"/>
    <w:rsid w:val="00D058BE"/>
    <w:rsid w:val="00D317EB"/>
    <w:rsid w:val="00D546D3"/>
    <w:rsid w:val="00D92181"/>
    <w:rsid w:val="00DA0C1D"/>
    <w:rsid w:val="00DA10DB"/>
    <w:rsid w:val="00DC2657"/>
    <w:rsid w:val="00DF126D"/>
    <w:rsid w:val="00DF2C7C"/>
    <w:rsid w:val="00E64EB9"/>
    <w:rsid w:val="00E80471"/>
    <w:rsid w:val="00EE319B"/>
    <w:rsid w:val="00EF6D2F"/>
    <w:rsid w:val="00F41092"/>
    <w:rsid w:val="00F50F61"/>
    <w:rsid w:val="00F57F69"/>
    <w:rsid w:val="00F754B3"/>
    <w:rsid w:val="00F80D95"/>
    <w:rsid w:val="00FA07CD"/>
    <w:rsid w:val="00FA3739"/>
    <w:rsid w:val="00FA7F0E"/>
    <w:rsid w:val="00FB5EEB"/>
    <w:rsid w:val="00FD37C4"/>
    <w:rsid w:val="00FE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FA70310-EAB9-413F-8010-F7EF9284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D24"/>
    <w:rPr>
      <w:sz w:val="24"/>
      <w:szCs w:val="24"/>
    </w:rPr>
  </w:style>
  <w:style w:type="paragraph" w:styleId="Ttulo1">
    <w:name w:val="heading 1"/>
    <w:basedOn w:val="Normal"/>
    <w:next w:val="Normal"/>
    <w:qFormat/>
    <w:rsid w:val="00232D24"/>
    <w:pPr>
      <w:keepNext/>
      <w:framePr w:hSpace="141" w:wrap="around" w:vAnchor="text" w:hAnchor="margin" w:x="-220" w:y="-186"/>
      <w:suppressOverlap/>
      <w:jc w:val="center"/>
      <w:outlineLvl w:val="0"/>
    </w:pPr>
    <w:rPr>
      <w:rFonts w:ascii="Verdana" w:hAnsi="Verdana"/>
      <w:b/>
      <w:bCs/>
      <w:sz w:val="20"/>
    </w:rPr>
  </w:style>
  <w:style w:type="paragraph" w:styleId="Ttulo2">
    <w:name w:val="heading 2"/>
    <w:basedOn w:val="Normal"/>
    <w:next w:val="Normal"/>
    <w:qFormat/>
    <w:rsid w:val="00232D24"/>
    <w:pPr>
      <w:keepNext/>
      <w:outlineLvl w:val="1"/>
    </w:pPr>
    <w:rPr>
      <w:rFonts w:ascii="Verdana" w:hAnsi="Verdana"/>
      <w:b/>
      <w:bCs/>
      <w:sz w:val="12"/>
    </w:rPr>
  </w:style>
  <w:style w:type="paragraph" w:styleId="Ttulo3">
    <w:name w:val="heading 3"/>
    <w:basedOn w:val="Normal"/>
    <w:next w:val="Normal"/>
    <w:qFormat/>
    <w:rsid w:val="00232D24"/>
    <w:pPr>
      <w:keepNext/>
      <w:jc w:val="center"/>
      <w:outlineLvl w:val="2"/>
    </w:pPr>
    <w:rPr>
      <w:rFonts w:ascii="Verdana" w:hAnsi="Verdana"/>
      <w:b/>
      <w:bCs/>
    </w:rPr>
  </w:style>
  <w:style w:type="paragraph" w:styleId="Ttulo4">
    <w:name w:val="heading 4"/>
    <w:basedOn w:val="Normal"/>
    <w:next w:val="Normal"/>
    <w:qFormat/>
    <w:rsid w:val="00232D24"/>
    <w:pPr>
      <w:keepNext/>
      <w:outlineLvl w:val="3"/>
    </w:pPr>
    <w:rPr>
      <w:rFonts w:ascii="Calibri" w:eastAsia="Arial Unicode MS" w:hAnsi="Calibri" w:cs="Arial Unicode MS"/>
      <w:b/>
      <w:bCs/>
      <w:sz w:val="18"/>
    </w:rPr>
  </w:style>
  <w:style w:type="paragraph" w:styleId="Ttulo5">
    <w:name w:val="heading 5"/>
    <w:basedOn w:val="Normal"/>
    <w:next w:val="Normal"/>
    <w:qFormat/>
    <w:rsid w:val="00232D24"/>
    <w:pPr>
      <w:keepNext/>
      <w:outlineLvl w:val="4"/>
    </w:pPr>
    <w:rPr>
      <w:rFonts w:ascii="Calibri" w:eastAsia="Arial Unicode MS" w:hAnsi="Calibri" w:cs="Arial Unicode MS"/>
      <w:b/>
      <w:bCs/>
      <w:sz w:val="16"/>
      <w:szCs w:val="10"/>
      <w:lang w:val="es-ES_tradnl"/>
    </w:rPr>
  </w:style>
  <w:style w:type="paragraph" w:styleId="Ttulo6">
    <w:name w:val="heading 6"/>
    <w:basedOn w:val="Normal"/>
    <w:next w:val="Normal"/>
    <w:qFormat/>
    <w:rsid w:val="00232D24"/>
    <w:pPr>
      <w:keepNext/>
      <w:outlineLvl w:val="5"/>
    </w:pPr>
    <w:rPr>
      <w:rFonts w:ascii="Calibri" w:eastAsia="Arial Unicode MS" w:hAnsi="Calibri" w:cs="Arial Unicode MS"/>
      <w:b/>
      <w:bCs/>
      <w:sz w:val="18"/>
    </w:rPr>
  </w:style>
  <w:style w:type="paragraph" w:styleId="Ttulo7">
    <w:name w:val="heading 7"/>
    <w:basedOn w:val="Normal"/>
    <w:next w:val="Normal"/>
    <w:qFormat/>
    <w:rsid w:val="00232D24"/>
    <w:pPr>
      <w:keepNext/>
      <w:outlineLvl w:val="6"/>
    </w:pPr>
    <w:rPr>
      <w:rFonts w:ascii="Calibri" w:eastAsia="Arial Unicode MS" w:hAnsi="Calibri" w:cs="Arial Unicode MS"/>
      <w:b/>
      <w:bCs/>
      <w:sz w:val="14"/>
      <w:szCs w:val="12"/>
    </w:rPr>
  </w:style>
  <w:style w:type="paragraph" w:styleId="Ttulo8">
    <w:name w:val="heading 8"/>
    <w:basedOn w:val="Normal"/>
    <w:next w:val="Normal"/>
    <w:qFormat/>
    <w:rsid w:val="00232D24"/>
    <w:pPr>
      <w:keepNext/>
      <w:outlineLvl w:val="7"/>
    </w:pPr>
    <w:rPr>
      <w:rFonts w:ascii="Calibri" w:eastAsia="Arial Unicode MS" w:hAnsi="Calibri" w:cs="Arial Unicode MS"/>
      <w:b/>
      <w:bCs/>
      <w:color w:val="FF9900"/>
      <w:sz w:val="18"/>
    </w:rPr>
  </w:style>
  <w:style w:type="paragraph" w:styleId="Ttulo9">
    <w:name w:val="heading 9"/>
    <w:basedOn w:val="Normal"/>
    <w:next w:val="Normal"/>
    <w:qFormat/>
    <w:rsid w:val="00232D24"/>
    <w:pPr>
      <w:keepNext/>
      <w:jc w:val="center"/>
      <w:outlineLvl w:val="8"/>
    </w:pPr>
    <w:rPr>
      <w:rFonts w:ascii="Calibri" w:eastAsia="Arial Unicode MS" w:hAnsi="Calibri" w:cs="Arial Unicode MS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rsid w:val="00232D24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232D24"/>
  </w:style>
  <w:style w:type="paragraph" w:styleId="Cabealho">
    <w:name w:val="header"/>
    <w:basedOn w:val="Normal"/>
    <w:semiHidden/>
    <w:rsid w:val="00232D24"/>
    <w:pPr>
      <w:tabs>
        <w:tab w:val="center" w:pos="4419"/>
        <w:tab w:val="right" w:pos="8838"/>
      </w:tabs>
    </w:pPr>
  </w:style>
  <w:style w:type="paragraph" w:styleId="TextosemFormatao">
    <w:name w:val="Plain Text"/>
    <w:basedOn w:val="Normal"/>
    <w:semiHidden/>
    <w:rsid w:val="00232D24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Fontepargpadro"/>
    <w:uiPriority w:val="99"/>
    <w:rsid w:val="00232D24"/>
    <w:rPr>
      <w:color w:val="0000FF"/>
      <w:u w:val="single"/>
    </w:rPr>
  </w:style>
  <w:style w:type="character" w:styleId="Refdecomentrio">
    <w:name w:val="annotation reference"/>
    <w:basedOn w:val="Fontepargpadro"/>
    <w:semiHidden/>
    <w:rsid w:val="00232D24"/>
    <w:rPr>
      <w:sz w:val="16"/>
      <w:szCs w:val="16"/>
    </w:rPr>
  </w:style>
  <w:style w:type="paragraph" w:styleId="Textodecomentrio">
    <w:name w:val="annotation text"/>
    <w:basedOn w:val="Normal"/>
    <w:semiHidden/>
    <w:rsid w:val="00232D24"/>
    <w:rPr>
      <w:sz w:val="20"/>
      <w:szCs w:val="20"/>
    </w:rPr>
  </w:style>
  <w:style w:type="character" w:styleId="HiperlinkVisitado">
    <w:name w:val="FollowedHyperlink"/>
    <w:basedOn w:val="Fontepargpadro"/>
    <w:semiHidden/>
    <w:rsid w:val="00232D24"/>
    <w:rPr>
      <w:color w:val="800080"/>
      <w:u w:val="single"/>
    </w:rPr>
  </w:style>
  <w:style w:type="paragraph" w:customStyle="1" w:styleId="xl24">
    <w:name w:val="xl24"/>
    <w:basedOn w:val="Normal"/>
    <w:rsid w:val="0023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25">
    <w:name w:val="xl25"/>
    <w:basedOn w:val="Normal"/>
    <w:rsid w:val="0023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omic Sans MS" w:eastAsia="Arial Unicode MS" w:hAnsi="Comic Sans MS" w:cs="Arial Unicode MS"/>
      <w:b/>
      <w:bCs/>
      <w:sz w:val="28"/>
      <w:szCs w:val="28"/>
    </w:rPr>
  </w:style>
  <w:style w:type="paragraph" w:customStyle="1" w:styleId="xl26">
    <w:name w:val="xl26"/>
    <w:basedOn w:val="Normal"/>
    <w:rsid w:val="00232D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27">
    <w:name w:val="xl27"/>
    <w:basedOn w:val="Normal"/>
    <w:rsid w:val="00232D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28">
    <w:name w:val="xl28"/>
    <w:basedOn w:val="Normal"/>
    <w:rsid w:val="00232D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29">
    <w:name w:val="xl29"/>
    <w:basedOn w:val="Normal"/>
    <w:rsid w:val="0023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30">
    <w:name w:val="xl30"/>
    <w:basedOn w:val="Normal"/>
    <w:rsid w:val="00232D2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31">
    <w:name w:val="xl31"/>
    <w:basedOn w:val="Normal"/>
    <w:rsid w:val="00232D24"/>
    <w:pPr>
      <w:pBdr>
        <w:top w:val="single" w:sz="8" w:space="0" w:color="auto"/>
        <w:bottom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32">
    <w:name w:val="xl32"/>
    <w:basedOn w:val="Normal"/>
    <w:rsid w:val="00232D2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33">
    <w:name w:val="xl33"/>
    <w:basedOn w:val="Normal"/>
    <w:rsid w:val="00232D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34">
    <w:name w:val="xl34"/>
    <w:basedOn w:val="Normal"/>
    <w:rsid w:val="0023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C610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C6100"/>
    <w:rPr>
      <w:b/>
      <w:bCs/>
    </w:rPr>
  </w:style>
  <w:style w:type="character" w:customStyle="1" w:styleId="apple-converted-space">
    <w:name w:val="apple-converted-space"/>
    <w:basedOn w:val="Fontepargpadro"/>
    <w:rsid w:val="004C6100"/>
  </w:style>
  <w:style w:type="paragraph" w:styleId="Textodebalo">
    <w:name w:val="Balloon Text"/>
    <w:basedOn w:val="Normal"/>
    <w:link w:val="TextodebaloChar"/>
    <w:uiPriority w:val="99"/>
    <w:semiHidden/>
    <w:unhideWhenUsed/>
    <w:rsid w:val="00877D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D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C3FFC"/>
    <w:pPr>
      <w:ind w:left="720"/>
      <w:contextualSpacing/>
    </w:pPr>
  </w:style>
  <w:style w:type="character" w:styleId="nfase">
    <w:name w:val="Emphasis"/>
    <w:basedOn w:val="Fontepargpadro"/>
    <w:uiPriority w:val="99"/>
    <w:qFormat/>
    <w:rsid w:val="000C3FFC"/>
    <w:rPr>
      <w:i/>
      <w:iCs/>
    </w:rPr>
  </w:style>
  <w:style w:type="character" w:styleId="CitaoHTML">
    <w:name w:val="HTML Cite"/>
    <w:basedOn w:val="Fontepargpadro"/>
    <w:uiPriority w:val="99"/>
    <w:rsid w:val="000C3FFC"/>
    <w:rPr>
      <w:i/>
      <w:iCs/>
    </w:rPr>
  </w:style>
  <w:style w:type="character" w:customStyle="1" w:styleId="eyebrow">
    <w:name w:val="eyebrow"/>
    <w:basedOn w:val="Fontepargpadro"/>
    <w:rsid w:val="000C3FFC"/>
  </w:style>
  <w:style w:type="character" w:customStyle="1" w:styleId="legendab">
    <w:name w:val="legendab"/>
    <w:basedOn w:val="Fontepargpadro"/>
    <w:rsid w:val="004557ED"/>
  </w:style>
  <w:style w:type="paragraph" w:customStyle="1" w:styleId="ementa">
    <w:name w:val="ementa"/>
    <w:basedOn w:val="Normal"/>
    <w:rsid w:val="004557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4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5983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6528">
          <w:marLeft w:val="1659"/>
          <w:marRight w:val="0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300">
          <w:marLeft w:val="1843"/>
          <w:marRight w:val="461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54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75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330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8990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812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214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850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995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723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846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674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852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724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869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597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783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284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2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153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90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101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955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933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30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68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0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904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91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01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6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51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53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2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13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45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18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55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490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288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35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1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3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083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97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769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93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44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95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78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87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16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191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122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30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695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302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12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5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83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554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81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2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63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59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34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15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15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139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1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44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79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itamento.org.br" TargetMode="External"/><Relationship Id="rId13" Type="http://schemas.openxmlformats.org/officeDocument/2006/relationships/hyperlink" Target="http://www.saude.gov.br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fonoaudiologia.org.br/siacovirtual/pubdownload/epacfbr.pdf" TargetMode="External"/><Relationship Id="rId12" Type="http://schemas.openxmlformats.org/officeDocument/2006/relationships/hyperlink" Target="http://www.anvisa.gov.br" TargetMode="External"/><Relationship Id="rId17" Type="http://schemas.openxmlformats.org/officeDocument/2006/relationships/hyperlink" Target="http://www.dac.unicamp.br/lin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borl.org.br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bfan.org.b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ono.com.br" TargetMode="External"/><Relationship Id="rId10" Type="http://schemas.openxmlformats.org/officeDocument/2006/relationships/hyperlink" Target="http://www.previdenciasocial.gov.br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deblh.fiocruz.br" TargetMode="External"/><Relationship Id="rId14" Type="http://schemas.openxmlformats.org/officeDocument/2006/relationships/hyperlink" Target="http://www.sbfa.org.b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1422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PESSOAIS</vt:lpstr>
    </vt:vector>
  </TitlesOfParts>
  <Company>Unicamp</Company>
  <LinksUpToDate>false</LinksUpToDate>
  <CharactersWithSpaces>11082</CharactersWithSpaces>
  <SharedDoc>false</SharedDoc>
  <HLinks>
    <vt:vector size="6" baseType="variant">
      <vt:variant>
        <vt:i4>7208993</vt:i4>
      </vt:variant>
      <vt:variant>
        <vt:i4>0</vt:i4>
      </vt:variant>
      <vt:variant>
        <vt:i4>0</vt:i4>
      </vt:variant>
      <vt:variant>
        <vt:i4>5</vt:i4>
      </vt:variant>
      <vt:variant>
        <vt:lpwstr>http://www.dac.unicamp.br/link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PESSOAIS</dc:title>
  <dc:creator>CCUEC</dc:creator>
  <cp:lastModifiedBy>Renata Aparecida Carvalho De Seta</cp:lastModifiedBy>
  <cp:revision>3</cp:revision>
  <cp:lastPrinted>2016-03-11T13:19:00Z</cp:lastPrinted>
  <dcterms:created xsi:type="dcterms:W3CDTF">2016-12-19T14:38:00Z</dcterms:created>
  <dcterms:modified xsi:type="dcterms:W3CDTF">2017-01-12T12:36:00Z</dcterms:modified>
</cp:coreProperties>
</file>